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2" w:rsidRDefault="00833462" w:rsidP="00833462">
      <w:pPr>
        <w:pStyle w:val="TableText"/>
        <w:jc w:val="center"/>
        <w:rPr>
          <w:b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322580</wp:posOffset>
            </wp:positionV>
            <wp:extent cx="673735" cy="914400"/>
            <wp:effectExtent l="19050" t="0" r="0" b="0"/>
            <wp:wrapNone/>
            <wp:docPr id="3" name="Picture 4" descr="ste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1D3" w:rsidRPr="00EA21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8.25pt;margin-top:0;width:45.65pt;height:45pt;z-index:251660288;visibility:visible;mso-wrap-style:none;mso-position-horizontal:righ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" stroked="f">
            <v:textbox style="mso-next-textbox:#Text Box 13">
              <w:txbxContent>
                <w:p w:rsidR="00833462" w:rsidRDefault="00833462" w:rsidP="00833462"/>
              </w:txbxContent>
            </v:textbox>
          </v:shape>
        </w:pict>
      </w:r>
    </w:p>
    <w:p w:rsidR="00833462" w:rsidRDefault="00833462" w:rsidP="00833462">
      <w:pPr>
        <w:tabs>
          <w:tab w:val="decimal" w:pos="0"/>
        </w:tabs>
        <w:jc w:val="center"/>
        <w:rPr>
          <w:b/>
          <w:sz w:val="28"/>
          <w:szCs w:val="28"/>
        </w:rPr>
      </w:pPr>
      <w:r w:rsidRPr="00AB260E">
        <w:rPr>
          <w:b/>
          <w:sz w:val="28"/>
          <w:szCs w:val="28"/>
        </w:rPr>
        <w:t>UNITATEA ADMINISTRATIV TERITORIALĂ</w:t>
      </w:r>
    </w:p>
    <w:p w:rsidR="00833462" w:rsidRDefault="00833462" w:rsidP="00833462">
      <w:pPr>
        <w:tabs>
          <w:tab w:val="decimal" w:pos="0"/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COMUNA  GROPNIŢA</w:t>
      </w:r>
      <w:r w:rsidRPr="00AB260E">
        <w:rPr>
          <w:b/>
          <w:sz w:val="28"/>
          <w:szCs w:val="28"/>
        </w:rPr>
        <w:t>,JUDEŢUL IAŞI</w:t>
      </w:r>
    </w:p>
    <w:p w:rsidR="00833462" w:rsidRDefault="00833462" w:rsidP="00833462">
      <w:pPr>
        <w:tabs>
          <w:tab w:val="decimal" w:pos="0"/>
          <w:tab w:val="left" w:pos="1440"/>
        </w:tabs>
        <w:jc w:val="center"/>
        <w:rPr>
          <w:rFonts w:ascii="Cambria Math" w:hAnsi="Cambria Math"/>
          <w:b/>
          <w:sz w:val="28"/>
          <w:szCs w:val="28"/>
        </w:rPr>
      </w:pPr>
      <w:r>
        <w:rPr>
          <w:b/>
          <w:sz w:val="28"/>
          <w:szCs w:val="28"/>
        </w:rPr>
        <w:t>CONSILIUL LOCAL AL COMUNEI GROPNIŢA</w:t>
      </w:r>
    </w:p>
    <w:p w:rsidR="00833462" w:rsidRDefault="00833462" w:rsidP="00833462">
      <w:pPr>
        <w:tabs>
          <w:tab w:val="decimal" w:pos="0"/>
          <w:tab w:val="left" w:pos="1440"/>
        </w:tabs>
        <w:jc w:val="center"/>
        <w:rPr>
          <w:b/>
        </w:rPr>
      </w:pPr>
      <w:r>
        <w:rPr>
          <w:b/>
        </w:rPr>
        <w:t>CIF 4540534</w:t>
      </w:r>
      <w:r w:rsidRPr="00843C90">
        <w:rPr>
          <w:b/>
        </w:rPr>
        <w:t>,cod postal 707</w:t>
      </w:r>
      <w:r>
        <w:rPr>
          <w:b/>
        </w:rPr>
        <w:t>226</w:t>
      </w:r>
      <w:r w:rsidRPr="00843C90">
        <w:rPr>
          <w:b/>
        </w:rPr>
        <w:t>, tel/fax 0232/</w:t>
      </w:r>
      <w:r>
        <w:rPr>
          <w:b/>
        </w:rPr>
        <w:t>414.124; 0232/414.222</w:t>
      </w:r>
      <w:r w:rsidRPr="00843C90">
        <w:rPr>
          <w:b/>
        </w:rPr>
        <w:t>,</w:t>
      </w:r>
    </w:p>
    <w:p w:rsidR="00833462" w:rsidRPr="0007201E" w:rsidRDefault="00833462" w:rsidP="00833462">
      <w:pPr>
        <w:tabs>
          <w:tab w:val="decimal" w:pos="0"/>
          <w:tab w:val="left" w:pos="1440"/>
        </w:tabs>
        <w:rPr>
          <w:b/>
          <w:u w:val="single"/>
        </w:rPr>
      </w:pPr>
      <w:r>
        <w:rPr>
          <w:b/>
        </w:rPr>
        <w:tab/>
        <w:t>___________e</w:t>
      </w:r>
      <w:r w:rsidRPr="0007201E">
        <w:rPr>
          <w:b/>
          <w:u w:val="single"/>
        </w:rPr>
        <w:t>-mail: gropnita_iasi@yahoo.ro</w:t>
      </w:r>
      <w:r>
        <w:rPr>
          <w:b/>
          <w:u w:val="single"/>
        </w:rPr>
        <w:t>_________________________</w:t>
      </w:r>
    </w:p>
    <w:p w:rsidR="00833462" w:rsidRDefault="00833462" w:rsidP="00833462">
      <w:pPr>
        <w:tabs>
          <w:tab w:val="decimal" w:pos="0"/>
        </w:tabs>
        <w:jc w:val="center"/>
        <w:rPr>
          <w:b/>
          <w:i/>
          <w:sz w:val="28"/>
          <w:szCs w:val="28"/>
        </w:rPr>
      </w:pPr>
    </w:p>
    <w:p w:rsidR="00833462" w:rsidRDefault="002C5441" w:rsidP="00833462">
      <w:pPr>
        <w:tabs>
          <w:tab w:val="decimal" w:pos="0"/>
        </w:tabs>
        <w:spacing w:line="0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PROIECT de</w:t>
      </w:r>
    </w:p>
    <w:p w:rsidR="00833462" w:rsidRPr="005D212B" w:rsidRDefault="00833462" w:rsidP="005D212B">
      <w:pPr>
        <w:tabs>
          <w:tab w:val="decimal" w:pos="0"/>
        </w:tabs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5D212B">
        <w:rPr>
          <w:rFonts w:ascii="Arial" w:hAnsi="Arial" w:cs="Arial"/>
          <w:b/>
          <w:sz w:val="30"/>
          <w:szCs w:val="30"/>
        </w:rPr>
        <w:t xml:space="preserve">H O T Ă R </w:t>
      </w:r>
      <w:r w:rsidR="002C5441">
        <w:rPr>
          <w:rFonts w:ascii="Arial" w:hAnsi="Arial" w:cs="Arial"/>
          <w:b/>
          <w:sz w:val="30"/>
          <w:szCs w:val="30"/>
        </w:rPr>
        <w:t xml:space="preserve">Â R E   nr. </w:t>
      </w:r>
    </w:p>
    <w:p w:rsidR="005D212B" w:rsidRPr="005D212B" w:rsidRDefault="00833462" w:rsidP="005D212B">
      <w:pPr>
        <w:tabs>
          <w:tab w:val="decimal" w:pos="0"/>
        </w:tabs>
        <w:spacing w:line="360" w:lineRule="auto"/>
        <w:jc w:val="center"/>
        <w:rPr>
          <w:rFonts w:ascii="Arial" w:hAnsi="Arial" w:cs="Arial"/>
          <w:sz w:val="30"/>
          <w:szCs w:val="30"/>
        </w:rPr>
      </w:pPr>
      <w:r w:rsidRPr="005D212B">
        <w:rPr>
          <w:rFonts w:ascii="Arial" w:hAnsi="Arial" w:cs="Arial"/>
          <w:sz w:val="30"/>
          <w:szCs w:val="30"/>
        </w:rPr>
        <w:t xml:space="preserve">privind aprobarea </w:t>
      </w:r>
      <w:r w:rsidR="005D212B" w:rsidRPr="005D212B">
        <w:rPr>
          <w:rFonts w:ascii="Arial" w:hAnsi="Arial" w:cs="Arial"/>
          <w:sz w:val="30"/>
          <w:szCs w:val="30"/>
        </w:rPr>
        <w:t>indicatorilor tehnico-economici la investitia</w:t>
      </w:r>
    </w:p>
    <w:p w:rsidR="005D212B" w:rsidRDefault="005D212B" w:rsidP="005D212B">
      <w:pPr>
        <w:pStyle w:val="Style4"/>
        <w:widowControl/>
        <w:spacing w:line="360" w:lineRule="auto"/>
        <w:ind w:left="708"/>
        <w:contextualSpacing/>
        <w:rPr>
          <w:rStyle w:val="FontStyle14"/>
          <w:rFonts w:ascii="Arial" w:hAnsi="Arial" w:cs="Arial"/>
          <w:b/>
          <w:sz w:val="30"/>
          <w:szCs w:val="30"/>
        </w:rPr>
      </w:pPr>
      <w:r w:rsidRPr="005D212B">
        <w:rPr>
          <w:rStyle w:val="FontStyle14"/>
          <w:rFonts w:ascii="Arial" w:hAnsi="Arial" w:cs="Arial"/>
          <w:b/>
          <w:sz w:val="30"/>
          <w:szCs w:val="30"/>
        </w:rPr>
        <w:t>”</w:t>
      </w:r>
      <w:proofErr w:type="spellStart"/>
      <w:r w:rsidR="002C5441">
        <w:rPr>
          <w:rStyle w:val="FontStyle14"/>
          <w:rFonts w:ascii="Arial" w:hAnsi="Arial" w:cs="Arial"/>
          <w:b/>
          <w:sz w:val="30"/>
          <w:szCs w:val="30"/>
        </w:rPr>
        <w:t>Modernizarea</w:t>
      </w:r>
      <w:proofErr w:type="spellEnd"/>
      <w:r w:rsidR="002C5441">
        <w:rPr>
          <w:rStyle w:val="FontStyle14"/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2C5441">
        <w:rPr>
          <w:rStyle w:val="FontStyle14"/>
          <w:rFonts w:ascii="Arial" w:hAnsi="Arial" w:cs="Arial"/>
          <w:b/>
          <w:sz w:val="30"/>
          <w:szCs w:val="30"/>
        </w:rPr>
        <w:t>si</w:t>
      </w:r>
      <w:proofErr w:type="spellEnd"/>
      <w:r w:rsidR="002C5441">
        <w:rPr>
          <w:rStyle w:val="FontStyle14"/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2C5441">
        <w:rPr>
          <w:rStyle w:val="FontStyle14"/>
          <w:rFonts w:ascii="Arial" w:hAnsi="Arial" w:cs="Arial"/>
          <w:b/>
          <w:sz w:val="30"/>
          <w:szCs w:val="30"/>
        </w:rPr>
        <w:t>eficientizarea</w:t>
      </w:r>
      <w:proofErr w:type="spellEnd"/>
      <w:r w:rsidR="002C5441">
        <w:rPr>
          <w:rStyle w:val="FontStyle14"/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2C5441">
        <w:rPr>
          <w:rStyle w:val="FontStyle14"/>
          <w:rFonts w:ascii="Arial" w:hAnsi="Arial" w:cs="Arial"/>
          <w:b/>
          <w:sz w:val="30"/>
          <w:szCs w:val="30"/>
        </w:rPr>
        <w:t>sistemului</w:t>
      </w:r>
      <w:proofErr w:type="spellEnd"/>
      <w:r w:rsidR="002C5441">
        <w:rPr>
          <w:rStyle w:val="FontStyle14"/>
          <w:rFonts w:ascii="Arial" w:hAnsi="Arial" w:cs="Arial"/>
          <w:b/>
          <w:sz w:val="30"/>
          <w:szCs w:val="30"/>
        </w:rPr>
        <w:t xml:space="preserve"> de </w:t>
      </w:r>
      <w:proofErr w:type="spellStart"/>
      <w:r w:rsidR="002C5441">
        <w:rPr>
          <w:rStyle w:val="FontStyle14"/>
          <w:rFonts w:ascii="Arial" w:hAnsi="Arial" w:cs="Arial"/>
          <w:b/>
          <w:sz w:val="30"/>
          <w:szCs w:val="30"/>
        </w:rPr>
        <w:t>iluminat</w:t>
      </w:r>
      <w:proofErr w:type="spellEnd"/>
      <w:r w:rsidR="002C5441">
        <w:rPr>
          <w:rStyle w:val="FontStyle14"/>
          <w:rFonts w:ascii="Arial" w:hAnsi="Arial" w:cs="Arial"/>
          <w:b/>
          <w:sz w:val="30"/>
          <w:szCs w:val="30"/>
        </w:rPr>
        <w:t xml:space="preserve"> public </w:t>
      </w:r>
      <w:proofErr w:type="spellStart"/>
      <w:r w:rsidRPr="005D212B">
        <w:rPr>
          <w:rStyle w:val="FontStyle14"/>
          <w:rFonts w:ascii="Arial" w:hAnsi="Arial" w:cs="Arial"/>
          <w:b/>
          <w:sz w:val="30"/>
          <w:szCs w:val="30"/>
        </w:rPr>
        <w:t>în</w:t>
      </w:r>
      <w:proofErr w:type="spellEnd"/>
      <w:r w:rsidRPr="005D212B">
        <w:rPr>
          <w:rStyle w:val="FontStyle14"/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b/>
          <w:sz w:val="30"/>
          <w:szCs w:val="30"/>
        </w:rPr>
        <w:t>comuna</w:t>
      </w:r>
      <w:proofErr w:type="spellEnd"/>
      <w:r w:rsidRPr="005D212B">
        <w:rPr>
          <w:rStyle w:val="FontStyle14"/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b/>
          <w:sz w:val="30"/>
          <w:szCs w:val="30"/>
        </w:rPr>
        <w:t>Gropnița</w:t>
      </w:r>
      <w:proofErr w:type="spellEnd"/>
      <w:r w:rsidRPr="005D212B">
        <w:rPr>
          <w:rStyle w:val="FontStyle14"/>
          <w:rFonts w:ascii="Arial" w:hAnsi="Arial" w:cs="Arial"/>
          <w:b/>
          <w:sz w:val="30"/>
          <w:szCs w:val="30"/>
        </w:rPr>
        <w:t xml:space="preserve">, </w:t>
      </w:r>
    </w:p>
    <w:p w:rsidR="005D212B" w:rsidRPr="005D212B" w:rsidRDefault="005D212B" w:rsidP="005D212B">
      <w:pPr>
        <w:pStyle w:val="Style4"/>
        <w:widowControl/>
        <w:spacing w:line="360" w:lineRule="auto"/>
        <w:ind w:left="708"/>
        <w:contextualSpacing/>
        <w:rPr>
          <w:rStyle w:val="FontStyle14"/>
          <w:rFonts w:ascii="Arial" w:hAnsi="Arial" w:cs="Arial"/>
          <w:sz w:val="30"/>
          <w:szCs w:val="30"/>
        </w:rPr>
      </w:pPr>
      <w:proofErr w:type="spellStart"/>
      <w:r w:rsidRPr="005D212B">
        <w:rPr>
          <w:rStyle w:val="FontStyle14"/>
          <w:rFonts w:ascii="Arial" w:hAnsi="Arial" w:cs="Arial"/>
          <w:b/>
          <w:sz w:val="30"/>
          <w:szCs w:val="30"/>
        </w:rPr>
        <w:t>județul</w:t>
      </w:r>
      <w:proofErr w:type="spellEnd"/>
      <w:r w:rsidRPr="005D212B">
        <w:rPr>
          <w:rStyle w:val="FontStyle14"/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b/>
          <w:sz w:val="30"/>
          <w:szCs w:val="30"/>
        </w:rPr>
        <w:t>Iași</w:t>
      </w:r>
      <w:proofErr w:type="spellEnd"/>
      <w:r w:rsidRPr="005D212B">
        <w:rPr>
          <w:rStyle w:val="FontStyle14"/>
          <w:rFonts w:ascii="Arial" w:hAnsi="Arial" w:cs="Arial"/>
          <w:b/>
          <w:sz w:val="30"/>
          <w:szCs w:val="30"/>
        </w:rPr>
        <w:t>”</w:t>
      </w:r>
    </w:p>
    <w:p w:rsidR="00833462" w:rsidRPr="005D212B" w:rsidRDefault="00833462" w:rsidP="005D212B">
      <w:pPr>
        <w:tabs>
          <w:tab w:val="decimal" w:pos="0"/>
        </w:tabs>
        <w:spacing w:line="276" w:lineRule="auto"/>
        <w:jc w:val="center"/>
        <w:rPr>
          <w:rFonts w:ascii="Arial" w:hAnsi="Arial" w:cs="Arial"/>
          <w:sz w:val="30"/>
          <w:szCs w:val="30"/>
        </w:rPr>
      </w:pP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30"/>
          <w:szCs w:val="30"/>
        </w:rPr>
      </w:pPr>
    </w:p>
    <w:p w:rsidR="00833462" w:rsidRPr="005D212B" w:rsidRDefault="00833462" w:rsidP="005D212B">
      <w:pPr>
        <w:tabs>
          <w:tab w:val="decimal" w:pos="0"/>
          <w:tab w:val="left" w:pos="316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D212B">
        <w:rPr>
          <w:rFonts w:ascii="Arial" w:hAnsi="Arial" w:cs="Arial"/>
          <w:sz w:val="26"/>
          <w:szCs w:val="26"/>
        </w:rPr>
        <w:t xml:space="preserve">           </w:t>
      </w:r>
      <w:r w:rsidR="002C5441">
        <w:rPr>
          <w:rFonts w:ascii="Arial" w:hAnsi="Arial" w:cs="Arial"/>
          <w:sz w:val="26"/>
          <w:szCs w:val="26"/>
        </w:rPr>
        <w:t>Primarul comunei Gropnita, dl. Oneaga Ionel,</w:t>
      </w: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D212B">
        <w:rPr>
          <w:rFonts w:ascii="Arial" w:hAnsi="Arial" w:cs="Arial"/>
          <w:sz w:val="26"/>
          <w:szCs w:val="26"/>
        </w:rPr>
        <w:t>Având în vedere:</w:t>
      </w:r>
    </w:p>
    <w:p w:rsidR="005D212B" w:rsidRPr="005D212B" w:rsidRDefault="007E7DEF" w:rsidP="007E7DEF">
      <w:pPr>
        <w:pStyle w:val="Style4"/>
        <w:widowControl/>
        <w:spacing w:line="276" w:lineRule="auto"/>
        <w:contextualSpacing/>
        <w:jc w:val="both"/>
        <w:rPr>
          <w:rStyle w:val="FontStyle14"/>
          <w:rFonts w:ascii="Arial" w:hAnsi="Arial" w:cs="Arial"/>
          <w:sz w:val="26"/>
          <w:szCs w:val="26"/>
        </w:rPr>
      </w:pPr>
      <w:proofErr w:type="gramStart"/>
      <w:r>
        <w:rPr>
          <w:rStyle w:val="FontStyle14"/>
          <w:rFonts w:ascii="Arial" w:hAnsi="Arial" w:cs="Arial"/>
          <w:sz w:val="26"/>
          <w:szCs w:val="26"/>
        </w:rPr>
        <w:t>a</w:t>
      </w:r>
      <w:proofErr w:type="gramEnd"/>
      <w:r>
        <w:rPr>
          <w:rStyle w:val="FontStyle14"/>
          <w:rFonts w:ascii="Arial" w:hAnsi="Arial" w:cs="Arial"/>
          <w:sz w:val="26"/>
          <w:szCs w:val="26"/>
        </w:rPr>
        <w:t>).</w:t>
      </w:r>
      <w:r>
        <w:rPr>
          <w:rStyle w:val="FontStyle14"/>
          <w:rFonts w:ascii="Arial" w:hAnsi="Arial" w:cs="Arial"/>
          <w:sz w:val="26"/>
          <w:szCs w:val="26"/>
        </w:rPr>
        <w:tab/>
      </w:r>
      <w:proofErr w:type="spellStart"/>
      <w:r w:rsidR="005D212B" w:rsidRPr="005D212B">
        <w:rPr>
          <w:rStyle w:val="FontStyle14"/>
          <w:rFonts w:ascii="Arial" w:hAnsi="Arial" w:cs="Arial"/>
          <w:sz w:val="26"/>
          <w:szCs w:val="26"/>
        </w:rPr>
        <w:t>Referatul</w:t>
      </w:r>
      <w:proofErr w:type="spellEnd"/>
      <w:r w:rsidR="005D212B" w:rsidRPr="005D212B">
        <w:rPr>
          <w:rStyle w:val="FontStyle14"/>
          <w:rFonts w:ascii="Arial" w:hAnsi="Arial" w:cs="Arial"/>
          <w:sz w:val="26"/>
          <w:szCs w:val="26"/>
        </w:rPr>
        <w:t xml:space="preserve"> de </w:t>
      </w:r>
      <w:proofErr w:type="spellStart"/>
      <w:r w:rsidR="005D212B" w:rsidRPr="005D212B">
        <w:rPr>
          <w:rStyle w:val="FontStyle14"/>
          <w:rFonts w:ascii="Arial" w:hAnsi="Arial" w:cs="Arial"/>
          <w:sz w:val="26"/>
          <w:szCs w:val="26"/>
        </w:rPr>
        <w:t>aprobare</w:t>
      </w:r>
      <w:proofErr w:type="spellEnd"/>
      <w:r w:rsidR="005D212B" w:rsidRPr="005D212B">
        <w:rPr>
          <w:rStyle w:val="FontStyle14"/>
          <w:rFonts w:ascii="Arial" w:hAnsi="Arial" w:cs="Arial"/>
          <w:sz w:val="26"/>
          <w:szCs w:val="26"/>
        </w:rPr>
        <w:t xml:space="preserve"> a </w:t>
      </w:r>
      <w:proofErr w:type="spellStart"/>
      <w:r w:rsidR="005D212B" w:rsidRPr="005D212B">
        <w:rPr>
          <w:rStyle w:val="FontStyle14"/>
          <w:rFonts w:ascii="Arial" w:hAnsi="Arial" w:cs="Arial"/>
          <w:sz w:val="26"/>
          <w:szCs w:val="26"/>
        </w:rPr>
        <w:t>primarului</w:t>
      </w:r>
      <w:proofErr w:type="spellEnd"/>
      <w:r w:rsidR="005D212B"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="005D212B" w:rsidRPr="005D212B">
        <w:rPr>
          <w:rStyle w:val="FontStyle14"/>
          <w:rFonts w:ascii="Arial" w:hAnsi="Arial" w:cs="Arial"/>
          <w:sz w:val="26"/>
          <w:szCs w:val="26"/>
        </w:rPr>
        <w:t>comunei</w:t>
      </w:r>
      <w:proofErr w:type="spellEnd"/>
      <w:r w:rsidR="005D212B" w:rsidRPr="005D212B">
        <w:rPr>
          <w:rStyle w:val="FontStyle14"/>
          <w:rFonts w:ascii="Arial" w:hAnsi="Arial" w:cs="Arial"/>
          <w:sz w:val="26"/>
          <w:szCs w:val="26"/>
        </w:rPr>
        <w:t xml:space="preserve"> GROPNIŢA, </w:t>
      </w:r>
      <w:proofErr w:type="spellStart"/>
      <w:r w:rsidR="005D212B" w:rsidRPr="005D212B">
        <w:rPr>
          <w:rStyle w:val="FontStyle14"/>
          <w:rFonts w:ascii="Arial" w:hAnsi="Arial" w:cs="Arial"/>
          <w:sz w:val="26"/>
          <w:szCs w:val="26"/>
        </w:rPr>
        <w:t>privind</w:t>
      </w:r>
      <w:proofErr w:type="spellEnd"/>
    </w:p>
    <w:p w:rsidR="00D34B72" w:rsidRDefault="005D212B" w:rsidP="00D34B72">
      <w:pPr>
        <w:pStyle w:val="Style4"/>
        <w:widowControl/>
        <w:spacing w:line="276" w:lineRule="auto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</w:pPr>
      <w:proofErr w:type="spellStart"/>
      <w:proofErr w:type="gramStart"/>
      <w:r w:rsidRPr="005D212B">
        <w:rPr>
          <w:rStyle w:val="FontStyle14"/>
          <w:rFonts w:ascii="Arial" w:hAnsi="Arial" w:cs="Arial"/>
          <w:sz w:val="26"/>
          <w:szCs w:val="26"/>
        </w:rPr>
        <w:t>necesitatea</w:t>
      </w:r>
      <w:proofErr w:type="spellEnd"/>
      <w:proofErr w:type="gram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aprobării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noilor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indicatori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tehnico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–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economici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în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vederea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realizării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investiţiei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r w:rsidRPr="005D212B">
        <w:rPr>
          <w:rStyle w:val="FontStyle14"/>
          <w:rFonts w:ascii="Arial" w:hAnsi="Arial" w:cs="Arial"/>
          <w:b/>
          <w:sz w:val="26"/>
          <w:szCs w:val="26"/>
        </w:rPr>
        <w:t>"</w:t>
      </w:r>
      <w:proofErr w:type="spellStart"/>
      <w:r w:rsidR="002C5441">
        <w:rPr>
          <w:rStyle w:val="FontStyle14"/>
          <w:rFonts w:ascii="Arial" w:hAnsi="Arial" w:cs="Arial"/>
          <w:b/>
          <w:sz w:val="26"/>
          <w:szCs w:val="26"/>
        </w:rPr>
        <w:t>Modernizarea</w:t>
      </w:r>
      <w:proofErr w:type="spellEnd"/>
      <w:r w:rsidR="002C5441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C5441">
        <w:rPr>
          <w:rStyle w:val="FontStyle14"/>
          <w:rFonts w:ascii="Arial" w:hAnsi="Arial" w:cs="Arial"/>
          <w:b/>
          <w:sz w:val="26"/>
          <w:szCs w:val="26"/>
        </w:rPr>
        <w:t>si</w:t>
      </w:r>
      <w:proofErr w:type="spellEnd"/>
      <w:r w:rsidR="002C5441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C5441">
        <w:rPr>
          <w:rStyle w:val="FontStyle14"/>
          <w:rFonts w:ascii="Arial" w:hAnsi="Arial" w:cs="Arial"/>
          <w:b/>
          <w:sz w:val="26"/>
          <w:szCs w:val="26"/>
        </w:rPr>
        <w:t>eficientizarea</w:t>
      </w:r>
      <w:proofErr w:type="spellEnd"/>
      <w:r w:rsidR="002C5441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C5441">
        <w:rPr>
          <w:rStyle w:val="FontStyle14"/>
          <w:rFonts w:ascii="Arial" w:hAnsi="Arial" w:cs="Arial"/>
          <w:b/>
          <w:sz w:val="26"/>
          <w:szCs w:val="26"/>
        </w:rPr>
        <w:t>sistemului</w:t>
      </w:r>
      <w:proofErr w:type="spellEnd"/>
      <w:r w:rsidR="002C5441">
        <w:rPr>
          <w:rStyle w:val="FontStyle14"/>
          <w:rFonts w:ascii="Arial" w:hAnsi="Arial" w:cs="Arial"/>
          <w:b/>
          <w:sz w:val="26"/>
          <w:szCs w:val="26"/>
        </w:rPr>
        <w:t xml:space="preserve"> de </w:t>
      </w:r>
      <w:proofErr w:type="spellStart"/>
      <w:r w:rsidR="002C5441">
        <w:rPr>
          <w:rStyle w:val="FontStyle14"/>
          <w:rFonts w:ascii="Arial" w:hAnsi="Arial" w:cs="Arial"/>
          <w:b/>
          <w:sz w:val="26"/>
          <w:szCs w:val="26"/>
        </w:rPr>
        <w:t>iluminat</w:t>
      </w:r>
      <w:proofErr w:type="spellEnd"/>
      <w:r w:rsidR="002C5441">
        <w:rPr>
          <w:rStyle w:val="FontStyle14"/>
          <w:rFonts w:ascii="Arial" w:hAnsi="Arial" w:cs="Arial"/>
          <w:b/>
          <w:sz w:val="26"/>
          <w:szCs w:val="26"/>
        </w:rPr>
        <w:t xml:space="preserve"> public </w:t>
      </w:r>
      <w:proofErr w:type="spellStart"/>
      <w:r w:rsidRPr="005D212B">
        <w:rPr>
          <w:rStyle w:val="FontStyle14"/>
          <w:rFonts w:ascii="Arial" w:hAnsi="Arial" w:cs="Arial"/>
          <w:b/>
          <w:sz w:val="26"/>
          <w:szCs w:val="26"/>
        </w:rPr>
        <w:t>în</w:t>
      </w:r>
      <w:proofErr w:type="spellEnd"/>
      <w:r w:rsidRPr="005D212B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b/>
          <w:sz w:val="26"/>
          <w:szCs w:val="26"/>
        </w:rPr>
        <w:t>comuna</w:t>
      </w:r>
      <w:proofErr w:type="spellEnd"/>
      <w:r w:rsidRPr="005D212B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b/>
          <w:sz w:val="26"/>
          <w:szCs w:val="26"/>
        </w:rPr>
        <w:t>Gropnița</w:t>
      </w:r>
      <w:proofErr w:type="spellEnd"/>
      <w:r w:rsidRPr="005D212B">
        <w:rPr>
          <w:rStyle w:val="FontStyle14"/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5D212B">
        <w:rPr>
          <w:rStyle w:val="FontStyle14"/>
          <w:rFonts w:ascii="Arial" w:hAnsi="Arial" w:cs="Arial"/>
          <w:b/>
          <w:sz w:val="26"/>
          <w:szCs w:val="26"/>
        </w:rPr>
        <w:t>județul</w:t>
      </w:r>
      <w:proofErr w:type="spellEnd"/>
      <w:r w:rsidRPr="005D212B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b/>
          <w:sz w:val="26"/>
          <w:szCs w:val="26"/>
        </w:rPr>
        <w:t>Iași</w:t>
      </w:r>
      <w:proofErr w:type="spellEnd"/>
      <w:r w:rsidRPr="005D212B">
        <w:rPr>
          <w:rStyle w:val="FontStyle14"/>
          <w:rFonts w:ascii="Arial" w:hAnsi="Arial" w:cs="Arial"/>
          <w:b/>
          <w:sz w:val="26"/>
          <w:szCs w:val="26"/>
        </w:rPr>
        <w:t>”</w:t>
      </w:r>
      <w:r w:rsidRPr="005D212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o-RO"/>
        </w:rPr>
        <w:t xml:space="preserve">, </w:t>
      </w:r>
      <w:r w:rsidRPr="005D212B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 xml:space="preserve">ca urmare a </w:t>
      </w:r>
      <w:r w:rsidR="002C5441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 xml:space="preserve">adresei nr. </w:t>
      </w:r>
      <w:r w:rsidR="00D171EE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>.........</w:t>
      </w:r>
      <w:r w:rsidR="002C5441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>/</w:t>
      </w:r>
      <w:r w:rsidR="00D171EE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>2021</w:t>
      </w:r>
      <w:r w:rsidR="002C5441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 xml:space="preserve">, inregistrata la Primaria comunei </w:t>
      </w:r>
      <w:r w:rsidR="00D171EE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>Gropnita sub nr. ......./2021</w:t>
      </w:r>
      <w:r w:rsidRPr="005D212B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 xml:space="preserve">; </w:t>
      </w:r>
    </w:p>
    <w:p w:rsidR="005D212B" w:rsidRDefault="007E7DEF" w:rsidP="007E7DEF">
      <w:pPr>
        <w:pStyle w:val="Style4"/>
        <w:widowControl/>
        <w:spacing w:line="276" w:lineRule="auto"/>
        <w:jc w:val="both"/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>b).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ab/>
      </w:r>
      <w:r w:rsidR="005D212B" w:rsidRPr="005D212B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 xml:space="preserve">Proiectul </w:t>
      </w:r>
      <w:r w:rsidR="002C5441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>de hotărâre nr.  ..............................</w:t>
      </w:r>
      <w:r w:rsidR="005D212B" w:rsidRPr="005D212B"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>;</w:t>
      </w:r>
    </w:p>
    <w:p w:rsidR="00D34B72" w:rsidRDefault="007E7DEF" w:rsidP="007E7DEF">
      <w:pPr>
        <w:pStyle w:val="Style4"/>
        <w:widowControl/>
        <w:spacing w:line="276" w:lineRule="auto"/>
        <w:jc w:val="both"/>
        <w:rPr>
          <w:rStyle w:val="FontStyle14"/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>c).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val="ro-RO"/>
        </w:rPr>
        <w:tab/>
      </w:r>
      <w:proofErr w:type="spellStart"/>
      <w:r w:rsidR="005D212B" w:rsidRPr="00D34B72">
        <w:rPr>
          <w:rStyle w:val="FontStyle14"/>
          <w:rFonts w:ascii="Arial" w:hAnsi="Arial" w:cs="Arial"/>
          <w:sz w:val="26"/>
          <w:szCs w:val="26"/>
        </w:rPr>
        <w:t>Raportul</w:t>
      </w:r>
      <w:proofErr w:type="spellEnd"/>
      <w:r w:rsidR="005D212B" w:rsidRPr="00D34B72">
        <w:rPr>
          <w:rStyle w:val="FontStyle14"/>
          <w:rFonts w:ascii="Arial" w:hAnsi="Arial" w:cs="Arial"/>
          <w:sz w:val="26"/>
          <w:szCs w:val="26"/>
        </w:rPr>
        <w:t xml:space="preserve"> de </w:t>
      </w:r>
      <w:proofErr w:type="spellStart"/>
      <w:r w:rsidR="005D212B" w:rsidRPr="00D34B72">
        <w:rPr>
          <w:rStyle w:val="FontStyle14"/>
          <w:rFonts w:ascii="Arial" w:hAnsi="Arial" w:cs="Arial"/>
          <w:sz w:val="26"/>
          <w:szCs w:val="26"/>
        </w:rPr>
        <w:t>specialitate</w:t>
      </w:r>
      <w:proofErr w:type="spellEnd"/>
      <w:r w:rsidR="005D212B" w:rsidRPr="00D34B72">
        <w:rPr>
          <w:rStyle w:val="FontStyle14"/>
          <w:rFonts w:ascii="Arial" w:hAnsi="Arial" w:cs="Arial"/>
          <w:sz w:val="26"/>
          <w:szCs w:val="26"/>
        </w:rPr>
        <w:t xml:space="preserve"> a </w:t>
      </w:r>
      <w:proofErr w:type="spellStart"/>
      <w:r w:rsidR="005D212B" w:rsidRPr="00D34B72">
        <w:rPr>
          <w:rStyle w:val="FontStyle14"/>
          <w:rFonts w:ascii="Arial" w:hAnsi="Arial" w:cs="Arial"/>
          <w:sz w:val="26"/>
          <w:szCs w:val="26"/>
        </w:rPr>
        <w:t>compartimentului</w:t>
      </w:r>
      <w:proofErr w:type="spellEnd"/>
      <w:r w:rsidR="00D34B72">
        <w:rPr>
          <w:rStyle w:val="FontStyle14"/>
          <w:rFonts w:ascii="Arial" w:hAnsi="Arial" w:cs="Arial"/>
          <w:sz w:val="26"/>
          <w:szCs w:val="26"/>
        </w:rPr>
        <w:t xml:space="preserve"> de resort din </w:t>
      </w:r>
      <w:proofErr w:type="spellStart"/>
      <w:r w:rsidR="00D34B72">
        <w:rPr>
          <w:rStyle w:val="FontStyle14"/>
          <w:rFonts w:ascii="Arial" w:hAnsi="Arial" w:cs="Arial"/>
          <w:sz w:val="26"/>
          <w:szCs w:val="26"/>
        </w:rPr>
        <w:t>aparatul</w:t>
      </w:r>
      <w:proofErr w:type="spellEnd"/>
    </w:p>
    <w:p w:rsidR="005D212B" w:rsidRDefault="005D212B" w:rsidP="00D34B72">
      <w:pPr>
        <w:pStyle w:val="Style4"/>
        <w:widowControl/>
        <w:spacing w:line="276" w:lineRule="auto"/>
        <w:jc w:val="both"/>
        <w:rPr>
          <w:rStyle w:val="FontStyle14"/>
          <w:rFonts w:ascii="Arial" w:hAnsi="Arial" w:cs="Arial"/>
          <w:sz w:val="26"/>
          <w:szCs w:val="26"/>
        </w:rPr>
      </w:pPr>
      <w:proofErr w:type="gramStart"/>
      <w:r w:rsidRPr="00D34B72">
        <w:rPr>
          <w:rStyle w:val="FontStyle14"/>
          <w:rFonts w:ascii="Arial" w:hAnsi="Arial" w:cs="Arial"/>
          <w:sz w:val="26"/>
          <w:szCs w:val="26"/>
        </w:rPr>
        <w:t>de</w:t>
      </w:r>
      <w:proofErr w:type="gramEnd"/>
      <w:r w:rsidRPr="00D34B72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D34B72">
        <w:rPr>
          <w:rStyle w:val="FontStyle14"/>
          <w:rFonts w:ascii="Arial" w:hAnsi="Arial" w:cs="Arial"/>
          <w:sz w:val="26"/>
          <w:szCs w:val="26"/>
        </w:rPr>
        <w:t>specialitate</w:t>
      </w:r>
      <w:proofErr w:type="spellEnd"/>
      <w:r w:rsidRPr="00D34B72">
        <w:rPr>
          <w:rStyle w:val="FontStyle14"/>
          <w:rFonts w:ascii="Arial" w:hAnsi="Arial" w:cs="Arial"/>
          <w:sz w:val="26"/>
          <w:szCs w:val="26"/>
        </w:rPr>
        <w:t>;</w:t>
      </w:r>
    </w:p>
    <w:p w:rsidR="00D34B72" w:rsidRDefault="007E7DEF" w:rsidP="007E7DEF">
      <w:pPr>
        <w:pStyle w:val="Style4"/>
        <w:widowControl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Style w:val="FontStyle14"/>
          <w:rFonts w:ascii="Arial" w:hAnsi="Arial" w:cs="Arial"/>
          <w:sz w:val="26"/>
          <w:szCs w:val="26"/>
        </w:rPr>
        <w:t>d).</w:t>
      </w:r>
      <w:r>
        <w:rPr>
          <w:rStyle w:val="FontStyle14"/>
          <w:rFonts w:ascii="Arial" w:hAnsi="Arial" w:cs="Arial"/>
          <w:sz w:val="26"/>
          <w:szCs w:val="26"/>
        </w:rPr>
        <w:tab/>
      </w:r>
      <w:proofErr w:type="spellStart"/>
      <w:r w:rsidR="005D212B" w:rsidRPr="005D212B">
        <w:rPr>
          <w:rFonts w:ascii="Arial" w:hAnsi="Arial" w:cs="Arial"/>
          <w:sz w:val="26"/>
          <w:szCs w:val="26"/>
        </w:rPr>
        <w:t>Hotărârea</w:t>
      </w:r>
      <w:proofErr w:type="spellEnd"/>
      <w:r w:rsidR="005D212B" w:rsidRPr="005D212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D212B" w:rsidRPr="005D212B">
        <w:rPr>
          <w:rFonts w:ascii="Arial" w:hAnsi="Arial" w:cs="Arial"/>
          <w:sz w:val="26"/>
          <w:szCs w:val="26"/>
        </w:rPr>
        <w:t>Consiliului</w:t>
      </w:r>
      <w:proofErr w:type="spellEnd"/>
      <w:r w:rsidR="005D212B" w:rsidRPr="005D212B">
        <w:rPr>
          <w:rFonts w:ascii="Arial" w:hAnsi="Arial" w:cs="Arial"/>
          <w:sz w:val="26"/>
          <w:szCs w:val="26"/>
        </w:rPr>
        <w:t xml:space="preserve"> Local al comune</w:t>
      </w:r>
      <w:r w:rsidR="00D34B72">
        <w:rPr>
          <w:rFonts w:ascii="Arial" w:hAnsi="Arial" w:cs="Arial"/>
          <w:sz w:val="26"/>
          <w:szCs w:val="26"/>
        </w:rPr>
        <w:t>i Gropniț</w:t>
      </w:r>
      <w:r w:rsidR="005D212B">
        <w:rPr>
          <w:rFonts w:ascii="Arial" w:hAnsi="Arial" w:cs="Arial"/>
          <w:sz w:val="26"/>
          <w:szCs w:val="26"/>
        </w:rPr>
        <w:t xml:space="preserve">a nr. </w:t>
      </w:r>
      <w:r w:rsidR="00D34B72">
        <w:rPr>
          <w:rFonts w:ascii="Arial" w:hAnsi="Arial" w:cs="Arial"/>
          <w:sz w:val="26"/>
          <w:szCs w:val="26"/>
        </w:rPr>
        <w:t>36 / 16</w:t>
      </w:r>
      <w:r w:rsidR="005D212B">
        <w:rPr>
          <w:rFonts w:ascii="Arial" w:hAnsi="Arial" w:cs="Arial"/>
          <w:sz w:val="26"/>
          <w:szCs w:val="26"/>
        </w:rPr>
        <w:t xml:space="preserve"> </w:t>
      </w:r>
      <w:r w:rsidR="00D34B72">
        <w:rPr>
          <w:rFonts w:ascii="Arial" w:hAnsi="Arial" w:cs="Arial"/>
          <w:sz w:val="26"/>
          <w:szCs w:val="26"/>
        </w:rPr>
        <w:t>aprilie</w:t>
      </w:r>
    </w:p>
    <w:p w:rsidR="005D212B" w:rsidRDefault="00D34B72" w:rsidP="00D34B72">
      <w:pPr>
        <w:tabs>
          <w:tab w:val="decimal" w:pos="0"/>
          <w:tab w:val="left" w:pos="526"/>
        </w:tabs>
        <w:overflowPunct/>
        <w:autoSpaceDE/>
        <w:adjustRightInd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2020 </w:t>
      </w:r>
      <w:r w:rsidR="005D212B" w:rsidRPr="005D212B">
        <w:rPr>
          <w:rFonts w:ascii="Arial" w:hAnsi="Arial" w:cs="Arial"/>
          <w:sz w:val="26"/>
          <w:szCs w:val="26"/>
        </w:rPr>
        <w:t xml:space="preserve">privind aprobarea </w:t>
      </w:r>
      <w:r>
        <w:rPr>
          <w:rFonts w:ascii="Arial" w:hAnsi="Arial" w:cs="Arial"/>
          <w:sz w:val="26"/>
          <w:szCs w:val="26"/>
        </w:rPr>
        <w:t xml:space="preserve">investiției </w:t>
      </w:r>
      <w:r w:rsidRPr="005D212B">
        <w:rPr>
          <w:rStyle w:val="FontStyle14"/>
          <w:rFonts w:ascii="Arial" w:hAnsi="Arial" w:cs="Arial"/>
          <w:b/>
          <w:sz w:val="26"/>
          <w:szCs w:val="26"/>
        </w:rPr>
        <w:t>"</w:t>
      </w:r>
      <w:r>
        <w:rPr>
          <w:rStyle w:val="FontStyle14"/>
          <w:rFonts w:ascii="Arial" w:hAnsi="Arial" w:cs="Arial"/>
          <w:b/>
          <w:sz w:val="26"/>
          <w:szCs w:val="26"/>
        </w:rPr>
        <w:t xml:space="preserve">Modernizarea și eficientizarea sistemului de iluminat public </w:t>
      </w:r>
      <w:r w:rsidRPr="005D212B">
        <w:rPr>
          <w:rStyle w:val="FontStyle14"/>
          <w:rFonts w:ascii="Arial" w:hAnsi="Arial" w:cs="Arial"/>
          <w:b/>
          <w:sz w:val="26"/>
          <w:szCs w:val="26"/>
        </w:rPr>
        <w:t>în comuna Gropnița, județul Iași”</w:t>
      </w:r>
      <w:r w:rsidR="005D212B" w:rsidRPr="005D212B">
        <w:rPr>
          <w:rFonts w:ascii="Arial" w:hAnsi="Arial" w:cs="Arial"/>
          <w:sz w:val="26"/>
          <w:szCs w:val="26"/>
        </w:rPr>
        <w:t>;</w:t>
      </w:r>
    </w:p>
    <w:p w:rsidR="00D171EE" w:rsidRDefault="00D171EE" w:rsidP="00D34B72">
      <w:pPr>
        <w:tabs>
          <w:tab w:val="decimal" w:pos="0"/>
          <w:tab w:val="left" w:pos="526"/>
        </w:tabs>
        <w:overflowPunct/>
        <w:autoSpaceDE/>
        <w:adjustRightInd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e). Contractul de finantare nerambursabila nr. 65/11.12.2020 incheiat intre AFM  si UAT Gropnita, judet Iasi avand ca obiect realizarea proiectului sus - mentionat</w:t>
      </w:r>
    </w:p>
    <w:p w:rsidR="007E7DEF" w:rsidRDefault="007E7DEF" w:rsidP="007E7DEF">
      <w:pPr>
        <w:tabs>
          <w:tab w:val="decimal" w:pos="0"/>
          <w:tab w:val="left" w:pos="526"/>
        </w:tabs>
        <w:overflowPunct/>
        <w:autoSpaceDE/>
        <w:adjustRightInd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Tinand seama de prevedereile</w:t>
      </w:r>
    </w:p>
    <w:p w:rsidR="007E7DEF" w:rsidRDefault="005D212B" w:rsidP="007E7DEF">
      <w:pPr>
        <w:pStyle w:val="ListParagraph"/>
        <w:numPr>
          <w:ilvl w:val="0"/>
          <w:numId w:val="30"/>
        </w:numPr>
        <w:tabs>
          <w:tab w:val="decimal" w:pos="0"/>
          <w:tab w:val="left" w:pos="526"/>
        </w:tabs>
        <w:overflowPunct/>
        <w:autoSpaceDE/>
        <w:adjustRightInd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E7DEF">
        <w:rPr>
          <w:rFonts w:ascii="Arial" w:hAnsi="Arial" w:cs="Arial"/>
          <w:sz w:val="26"/>
          <w:szCs w:val="26"/>
        </w:rPr>
        <w:t>H</w:t>
      </w:r>
      <w:r w:rsidR="007E7DEF">
        <w:rPr>
          <w:rFonts w:ascii="Arial" w:hAnsi="Arial" w:cs="Arial"/>
          <w:sz w:val="26"/>
          <w:szCs w:val="26"/>
        </w:rPr>
        <w:t>otărâ</w:t>
      </w:r>
      <w:r w:rsidR="007E7DEF" w:rsidRPr="007E7DEF">
        <w:rPr>
          <w:rFonts w:ascii="Arial" w:hAnsi="Arial" w:cs="Arial"/>
          <w:sz w:val="26"/>
          <w:szCs w:val="26"/>
        </w:rPr>
        <w:t>rii</w:t>
      </w:r>
      <w:r w:rsidRPr="007E7DEF">
        <w:rPr>
          <w:rFonts w:ascii="Arial" w:hAnsi="Arial" w:cs="Arial"/>
          <w:sz w:val="26"/>
          <w:szCs w:val="26"/>
        </w:rPr>
        <w:t xml:space="preserve"> de Guvern nr. 907 din 29 noiembrie 2016 privind</w:t>
      </w:r>
      <w:r w:rsidR="007E7DEF">
        <w:rPr>
          <w:rFonts w:ascii="Arial" w:hAnsi="Arial" w:cs="Arial"/>
          <w:sz w:val="26"/>
          <w:szCs w:val="26"/>
        </w:rPr>
        <w:t xml:space="preserve"> etapele de</w:t>
      </w:r>
    </w:p>
    <w:p w:rsidR="005D212B" w:rsidRPr="007E7DEF" w:rsidRDefault="005D212B" w:rsidP="007E7DEF">
      <w:pPr>
        <w:tabs>
          <w:tab w:val="decimal" w:pos="0"/>
          <w:tab w:val="left" w:pos="526"/>
        </w:tabs>
        <w:overflowPunct/>
        <w:autoSpaceDE/>
        <w:adjustRightInd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E7DEF">
        <w:rPr>
          <w:rFonts w:ascii="Arial" w:hAnsi="Arial" w:cs="Arial"/>
          <w:sz w:val="26"/>
          <w:szCs w:val="26"/>
        </w:rPr>
        <w:t xml:space="preserve">elaborare şi conţinutul-cadru al documentaţiilor tehnico-economice aferente obiectivelor/proiectelor de investiţii finanţate din fonduri publice; </w:t>
      </w:r>
    </w:p>
    <w:p w:rsidR="007E7DEF" w:rsidRDefault="00D34B72" w:rsidP="00D34B72">
      <w:pPr>
        <w:pStyle w:val="Style9"/>
        <w:widowControl/>
        <w:numPr>
          <w:ilvl w:val="0"/>
          <w:numId w:val="30"/>
        </w:numPr>
        <w:tabs>
          <w:tab w:val="left" w:pos="850"/>
        </w:tabs>
        <w:spacing w:line="276" w:lineRule="auto"/>
        <w:ind w:firstLine="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7DEF">
        <w:rPr>
          <w:rFonts w:ascii="Arial" w:hAnsi="Arial" w:cs="Arial"/>
          <w:sz w:val="26"/>
          <w:szCs w:val="26"/>
        </w:rPr>
        <w:t>art</w:t>
      </w:r>
      <w:proofErr w:type="gramEnd"/>
      <w:r w:rsidRPr="007E7DEF">
        <w:rPr>
          <w:rFonts w:ascii="Arial" w:hAnsi="Arial" w:cs="Arial"/>
          <w:sz w:val="26"/>
          <w:szCs w:val="26"/>
        </w:rPr>
        <w:t xml:space="preserve">. 43, al. 4 din </w:t>
      </w:r>
      <w:proofErr w:type="spellStart"/>
      <w:r w:rsidRPr="007E7DEF">
        <w:rPr>
          <w:rFonts w:ascii="Arial" w:hAnsi="Arial" w:cs="Arial"/>
          <w:sz w:val="26"/>
          <w:szCs w:val="26"/>
        </w:rPr>
        <w:t>Legea</w:t>
      </w:r>
      <w:proofErr w:type="spellEnd"/>
      <w:r w:rsidRPr="007E7DEF">
        <w:rPr>
          <w:rFonts w:ascii="Arial" w:hAnsi="Arial" w:cs="Arial"/>
          <w:sz w:val="26"/>
          <w:szCs w:val="26"/>
        </w:rPr>
        <w:t xml:space="preserve"> nr. 24/2000 </w:t>
      </w:r>
      <w:proofErr w:type="spellStart"/>
      <w:r w:rsidRPr="007E7DEF">
        <w:rPr>
          <w:rFonts w:ascii="Arial" w:hAnsi="Arial" w:cs="Arial"/>
          <w:sz w:val="26"/>
          <w:szCs w:val="26"/>
        </w:rPr>
        <w:t>privind</w:t>
      </w:r>
      <w:proofErr w:type="spellEnd"/>
      <w:r w:rsidR="007E7DE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7DEF">
        <w:rPr>
          <w:rFonts w:ascii="Arial" w:hAnsi="Arial" w:cs="Arial"/>
          <w:sz w:val="26"/>
          <w:szCs w:val="26"/>
        </w:rPr>
        <w:t>normele</w:t>
      </w:r>
      <w:proofErr w:type="spellEnd"/>
      <w:r w:rsidRPr="007E7DEF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7E7DEF">
        <w:rPr>
          <w:rFonts w:ascii="Arial" w:hAnsi="Arial" w:cs="Arial"/>
          <w:sz w:val="26"/>
          <w:szCs w:val="26"/>
        </w:rPr>
        <w:t>tehnica</w:t>
      </w:r>
      <w:proofErr w:type="spellEnd"/>
    </w:p>
    <w:p w:rsidR="00D34B72" w:rsidRDefault="00D34B72" w:rsidP="007E7DEF">
      <w:pPr>
        <w:pStyle w:val="Style9"/>
        <w:widowControl/>
        <w:tabs>
          <w:tab w:val="left" w:pos="0"/>
        </w:tabs>
        <w:spacing w:line="276" w:lineRule="auto"/>
        <w:ind w:firstLine="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7DEF">
        <w:rPr>
          <w:rFonts w:ascii="Arial" w:hAnsi="Arial" w:cs="Arial"/>
          <w:sz w:val="26"/>
          <w:szCs w:val="26"/>
        </w:rPr>
        <w:t>legislative</w:t>
      </w:r>
      <w:proofErr w:type="gramEnd"/>
      <w:r w:rsidRPr="007E7DE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7DEF">
        <w:rPr>
          <w:rFonts w:ascii="Arial" w:hAnsi="Arial" w:cs="Arial"/>
          <w:sz w:val="26"/>
          <w:szCs w:val="26"/>
        </w:rPr>
        <w:t>pentru</w:t>
      </w:r>
      <w:proofErr w:type="spellEnd"/>
      <w:r w:rsidRPr="007E7DE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7DEF">
        <w:rPr>
          <w:rFonts w:ascii="Arial" w:hAnsi="Arial" w:cs="Arial"/>
          <w:sz w:val="26"/>
          <w:szCs w:val="26"/>
        </w:rPr>
        <w:t>elaborarea</w:t>
      </w:r>
      <w:proofErr w:type="spellEnd"/>
      <w:r w:rsidRPr="007E7DE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7DEF">
        <w:rPr>
          <w:rFonts w:ascii="Arial" w:hAnsi="Arial" w:cs="Arial"/>
          <w:sz w:val="26"/>
          <w:szCs w:val="26"/>
        </w:rPr>
        <w:t>actelor</w:t>
      </w:r>
      <w:proofErr w:type="spellEnd"/>
      <w:r w:rsidRPr="007E7DEF">
        <w:rPr>
          <w:rFonts w:ascii="Arial" w:hAnsi="Arial" w:cs="Arial"/>
          <w:sz w:val="26"/>
          <w:szCs w:val="26"/>
        </w:rPr>
        <w:t xml:space="preserve"> normative, </w:t>
      </w:r>
      <w:proofErr w:type="spellStart"/>
      <w:r w:rsidRPr="007E7DEF">
        <w:rPr>
          <w:rFonts w:ascii="Arial" w:hAnsi="Arial" w:cs="Arial"/>
          <w:sz w:val="26"/>
          <w:szCs w:val="26"/>
        </w:rPr>
        <w:t>republic</w:t>
      </w:r>
      <w:r w:rsidR="007E7DEF">
        <w:rPr>
          <w:rFonts w:ascii="Arial" w:hAnsi="Arial" w:cs="Arial"/>
          <w:sz w:val="26"/>
          <w:szCs w:val="26"/>
        </w:rPr>
        <w:t>ata</w:t>
      </w:r>
      <w:proofErr w:type="spellEnd"/>
      <w:r w:rsidR="007E7DEF">
        <w:rPr>
          <w:rFonts w:ascii="Arial" w:hAnsi="Arial" w:cs="Arial"/>
          <w:sz w:val="26"/>
          <w:szCs w:val="26"/>
        </w:rPr>
        <w:t xml:space="preserve">, cu </w:t>
      </w:r>
      <w:proofErr w:type="spellStart"/>
      <w:r w:rsidR="007E7DEF">
        <w:rPr>
          <w:rFonts w:ascii="Arial" w:hAnsi="Arial" w:cs="Arial"/>
          <w:sz w:val="26"/>
          <w:szCs w:val="26"/>
        </w:rPr>
        <w:t>modificarile</w:t>
      </w:r>
      <w:proofErr w:type="spellEnd"/>
      <w:r w:rsidR="007E7DE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E7DEF">
        <w:rPr>
          <w:rFonts w:ascii="Arial" w:hAnsi="Arial" w:cs="Arial"/>
          <w:sz w:val="26"/>
          <w:szCs w:val="26"/>
        </w:rPr>
        <w:t>si</w:t>
      </w:r>
      <w:proofErr w:type="spellEnd"/>
      <w:r w:rsidR="007E7DE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E7DEF">
        <w:rPr>
          <w:rFonts w:ascii="Arial" w:hAnsi="Arial" w:cs="Arial"/>
          <w:sz w:val="26"/>
          <w:szCs w:val="26"/>
        </w:rPr>
        <w:t>completă</w:t>
      </w:r>
      <w:r w:rsidRPr="007E7DEF">
        <w:rPr>
          <w:rFonts w:ascii="Arial" w:hAnsi="Arial" w:cs="Arial"/>
          <w:sz w:val="26"/>
          <w:szCs w:val="26"/>
        </w:rPr>
        <w:t>rile</w:t>
      </w:r>
      <w:proofErr w:type="spellEnd"/>
      <w:r w:rsidRPr="007E7DEF">
        <w:rPr>
          <w:rFonts w:ascii="Arial" w:hAnsi="Arial" w:cs="Arial"/>
          <w:sz w:val="26"/>
          <w:szCs w:val="26"/>
        </w:rPr>
        <w:t>,</w:t>
      </w:r>
    </w:p>
    <w:p w:rsidR="005D212B" w:rsidRPr="005D212B" w:rsidRDefault="007E7DEF" w:rsidP="007E7DEF">
      <w:pPr>
        <w:pStyle w:val="Style9"/>
        <w:widowControl/>
        <w:numPr>
          <w:ilvl w:val="0"/>
          <w:numId w:val="30"/>
        </w:numPr>
        <w:tabs>
          <w:tab w:val="left" w:pos="850"/>
        </w:tabs>
        <w:spacing w:line="276" w:lineRule="auto"/>
        <w:jc w:val="both"/>
        <w:rPr>
          <w:rStyle w:val="FontStyle14"/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Style w:val="FontStyle14"/>
          <w:rFonts w:ascii="Arial" w:hAnsi="Arial" w:cs="Arial"/>
          <w:sz w:val="26"/>
          <w:szCs w:val="26"/>
        </w:rPr>
        <w:lastRenderedPageBreak/>
        <w:t>prevederilor</w:t>
      </w:r>
      <w:proofErr w:type="spellEnd"/>
      <w:proofErr w:type="gramEnd"/>
      <w:r w:rsidR="005D212B"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="005D212B" w:rsidRPr="005D212B">
        <w:rPr>
          <w:rStyle w:val="FontStyle14"/>
          <w:rFonts w:ascii="Arial" w:hAnsi="Arial" w:cs="Arial"/>
          <w:sz w:val="26"/>
          <w:szCs w:val="26"/>
        </w:rPr>
        <w:t>Legii</w:t>
      </w:r>
      <w:proofErr w:type="spellEnd"/>
      <w:r w:rsidR="005D212B" w:rsidRPr="005D212B">
        <w:rPr>
          <w:rStyle w:val="FontStyle14"/>
          <w:rFonts w:ascii="Arial" w:hAnsi="Arial" w:cs="Arial"/>
          <w:sz w:val="26"/>
          <w:szCs w:val="26"/>
        </w:rPr>
        <w:t xml:space="preserve"> nr. 227 / 2015 </w:t>
      </w:r>
      <w:proofErr w:type="spellStart"/>
      <w:r w:rsidR="005D212B" w:rsidRPr="005D212B">
        <w:rPr>
          <w:rStyle w:val="FontStyle14"/>
          <w:rFonts w:ascii="Arial" w:hAnsi="Arial" w:cs="Arial"/>
          <w:sz w:val="26"/>
          <w:szCs w:val="26"/>
        </w:rPr>
        <w:t>privind</w:t>
      </w:r>
      <w:proofErr w:type="spellEnd"/>
      <w:r w:rsidR="005D212B"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="005D212B" w:rsidRPr="005D212B">
        <w:rPr>
          <w:rStyle w:val="FontStyle14"/>
          <w:rFonts w:ascii="Arial" w:hAnsi="Arial" w:cs="Arial"/>
          <w:sz w:val="26"/>
          <w:szCs w:val="26"/>
        </w:rPr>
        <w:t>Codul</w:t>
      </w:r>
      <w:proofErr w:type="spellEnd"/>
      <w:r w:rsidR="005D212B" w:rsidRPr="005D212B">
        <w:rPr>
          <w:rStyle w:val="FontStyle14"/>
          <w:rFonts w:ascii="Arial" w:hAnsi="Arial" w:cs="Arial"/>
          <w:sz w:val="26"/>
          <w:szCs w:val="26"/>
        </w:rPr>
        <w:t xml:space="preserve"> Fiscal;</w:t>
      </w:r>
    </w:p>
    <w:p w:rsidR="005D212B" w:rsidRPr="005D212B" w:rsidRDefault="005D212B" w:rsidP="005D212B">
      <w:pPr>
        <w:pStyle w:val="Style9"/>
        <w:widowControl/>
        <w:tabs>
          <w:tab w:val="left" w:pos="850"/>
        </w:tabs>
        <w:spacing w:line="276" w:lineRule="auto"/>
        <w:jc w:val="both"/>
        <w:rPr>
          <w:rStyle w:val="FontStyle14"/>
          <w:rFonts w:ascii="Arial" w:hAnsi="Arial" w:cs="Arial"/>
          <w:sz w:val="26"/>
          <w:szCs w:val="26"/>
        </w:rPr>
      </w:pPr>
      <w:proofErr w:type="spellStart"/>
      <w:proofErr w:type="gramStart"/>
      <w:r w:rsidRPr="005D212B">
        <w:rPr>
          <w:rStyle w:val="FontStyle14"/>
          <w:rFonts w:ascii="Arial" w:hAnsi="Arial" w:cs="Arial"/>
          <w:sz w:val="26"/>
          <w:szCs w:val="26"/>
        </w:rPr>
        <w:t>În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temeiul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prevederilor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art.</w:t>
      </w:r>
      <w:proofErr w:type="gramEnd"/>
      <w:r w:rsidRPr="005D212B">
        <w:rPr>
          <w:rStyle w:val="FontStyle14"/>
          <w:rFonts w:ascii="Arial" w:hAnsi="Arial" w:cs="Arial"/>
          <w:sz w:val="26"/>
          <w:szCs w:val="26"/>
        </w:rPr>
        <w:t xml:space="preserve">  129 din OUG nr. 57/2019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privind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Codul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Administrativ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, </w:t>
      </w:r>
    </w:p>
    <w:p w:rsidR="005D212B" w:rsidRDefault="007E7DEF" w:rsidP="005D212B">
      <w:pPr>
        <w:pStyle w:val="Style7"/>
        <w:widowControl/>
        <w:spacing w:line="276" w:lineRule="auto"/>
        <w:ind w:firstLine="720"/>
        <w:rPr>
          <w:rStyle w:val="FontStyle14"/>
          <w:rFonts w:ascii="Arial" w:hAnsi="Arial" w:cs="Arial"/>
          <w:b/>
          <w:sz w:val="26"/>
          <w:szCs w:val="26"/>
        </w:rPr>
      </w:pPr>
      <w:r>
        <w:rPr>
          <w:rStyle w:val="FontStyle14"/>
          <w:rFonts w:ascii="Arial" w:hAnsi="Arial" w:cs="Arial"/>
          <w:b/>
          <w:sz w:val="26"/>
          <w:szCs w:val="26"/>
        </w:rPr>
        <w:tab/>
      </w:r>
      <w:r>
        <w:rPr>
          <w:rStyle w:val="FontStyle14"/>
          <w:rFonts w:ascii="Arial" w:hAnsi="Arial" w:cs="Arial"/>
          <w:b/>
          <w:sz w:val="26"/>
          <w:szCs w:val="26"/>
        </w:rPr>
        <w:tab/>
      </w:r>
      <w:r>
        <w:rPr>
          <w:rStyle w:val="FontStyle14"/>
          <w:rFonts w:ascii="Arial" w:hAnsi="Arial" w:cs="Arial"/>
          <w:b/>
          <w:sz w:val="26"/>
          <w:szCs w:val="26"/>
        </w:rPr>
        <w:tab/>
        <w:t>PROPUN</w:t>
      </w:r>
      <w:r w:rsidR="005D212B">
        <w:rPr>
          <w:rStyle w:val="FontStyle14"/>
          <w:rFonts w:ascii="Arial" w:hAnsi="Arial" w:cs="Arial"/>
          <w:b/>
          <w:sz w:val="26"/>
          <w:szCs w:val="26"/>
        </w:rPr>
        <w:t>E</w:t>
      </w:r>
    </w:p>
    <w:p w:rsidR="005D212B" w:rsidRPr="005D212B" w:rsidRDefault="005D212B" w:rsidP="005D212B">
      <w:pPr>
        <w:pStyle w:val="Style7"/>
        <w:widowControl/>
        <w:spacing w:line="276" w:lineRule="auto"/>
        <w:ind w:firstLine="720"/>
        <w:rPr>
          <w:rStyle w:val="FontStyle14"/>
          <w:rFonts w:ascii="Arial" w:hAnsi="Arial" w:cs="Arial"/>
          <w:b/>
          <w:sz w:val="26"/>
          <w:szCs w:val="26"/>
        </w:rPr>
      </w:pPr>
    </w:p>
    <w:p w:rsidR="005D212B" w:rsidRPr="005D212B" w:rsidRDefault="005D212B" w:rsidP="005D212B">
      <w:pPr>
        <w:pStyle w:val="Style4"/>
        <w:widowControl/>
        <w:spacing w:line="276" w:lineRule="auto"/>
        <w:jc w:val="both"/>
        <w:rPr>
          <w:rStyle w:val="FontStyle14"/>
          <w:rFonts w:ascii="Arial" w:hAnsi="Arial" w:cs="Arial"/>
          <w:sz w:val="26"/>
          <w:szCs w:val="26"/>
        </w:rPr>
      </w:pPr>
      <w:r w:rsidRPr="005D212B">
        <w:rPr>
          <w:rStyle w:val="FontStyle14"/>
          <w:rFonts w:ascii="Arial" w:hAnsi="Arial" w:cs="Arial"/>
          <w:b/>
          <w:sz w:val="26"/>
          <w:szCs w:val="26"/>
        </w:rPr>
        <w:t>Art. 1.</w:t>
      </w:r>
      <w:r w:rsidRPr="005D212B">
        <w:rPr>
          <w:rStyle w:val="FontStyle14"/>
          <w:rFonts w:ascii="Arial" w:hAnsi="Arial" w:cs="Arial"/>
          <w:sz w:val="26"/>
          <w:szCs w:val="26"/>
        </w:rPr>
        <w:t xml:space="preserve"> Se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aprobă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indicatorii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tehnico-economici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a</w:t>
      </w:r>
      <w:r w:rsidR="007E7DEF">
        <w:rPr>
          <w:rStyle w:val="FontStyle14"/>
          <w:rFonts w:ascii="Arial" w:hAnsi="Arial" w:cs="Arial"/>
          <w:sz w:val="26"/>
          <w:szCs w:val="26"/>
        </w:rPr>
        <w:t>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obiectivului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investiţiei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>"</w:t>
      </w:r>
      <w:proofErr w:type="spellStart"/>
      <w:r w:rsidR="007E7DEF">
        <w:rPr>
          <w:rStyle w:val="FontStyle14"/>
          <w:rFonts w:ascii="Arial" w:hAnsi="Arial" w:cs="Arial"/>
          <w:b/>
          <w:sz w:val="26"/>
          <w:szCs w:val="26"/>
        </w:rPr>
        <w:t>Modernizarea</w:t>
      </w:r>
      <w:proofErr w:type="spellEnd"/>
      <w:r w:rsidR="007E7DEF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7E7DEF">
        <w:rPr>
          <w:rStyle w:val="FontStyle14"/>
          <w:rFonts w:ascii="Arial" w:hAnsi="Arial" w:cs="Arial"/>
          <w:b/>
          <w:sz w:val="26"/>
          <w:szCs w:val="26"/>
        </w:rPr>
        <w:t>și</w:t>
      </w:r>
      <w:proofErr w:type="spellEnd"/>
      <w:r w:rsidR="007E7DEF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7E7DEF">
        <w:rPr>
          <w:rStyle w:val="FontStyle14"/>
          <w:rFonts w:ascii="Arial" w:hAnsi="Arial" w:cs="Arial"/>
          <w:b/>
          <w:sz w:val="26"/>
          <w:szCs w:val="26"/>
        </w:rPr>
        <w:t>eficientizarea</w:t>
      </w:r>
      <w:proofErr w:type="spellEnd"/>
      <w:r w:rsidR="007E7DEF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7E7DEF">
        <w:rPr>
          <w:rStyle w:val="FontStyle14"/>
          <w:rFonts w:ascii="Arial" w:hAnsi="Arial" w:cs="Arial"/>
          <w:b/>
          <w:sz w:val="26"/>
          <w:szCs w:val="26"/>
        </w:rPr>
        <w:t>sistemului</w:t>
      </w:r>
      <w:proofErr w:type="spellEnd"/>
      <w:r w:rsidR="007E7DEF">
        <w:rPr>
          <w:rStyle w:val="FontStyle14"/>
          <w:rFonts w:ascii="Arial" w:hAnsi="Arial" w:cs="Arial"/>
          <w:b/>
          <w:sz w:val="26"/>
          <w:szCs w:val="26"/>
        </w:rPr>
        <w:t xml:space="preserve"> de </w:t>
      </w:r>
      <w:proofErr w:type="spellStart"/>
      <w:r w:rsidR="007E7DEF">
        <w:rPr>
          <w:rStyle w:val="FontStyle14"/>
          <w:rFonts w:ascii="Arial" w:hAnsi="Arial" w:cs="Arial"/>
          <w:b/>
          <w:sz w:val="26"/>
          <w:szCs w:val="26"/>
        </w:rPr>
        <w:t>iluminat</w:t>
      </w:r>
      <w:proofErr w:type="spellEnd"/>
      <w:r w:rsidR="007E7DEF">
        <w:rPr>
          <w:rStyle w:val="FontStyle14"/>
          <w:rFonts w:ascii="Arial" w:hAnsi="Arial" w:cs="Arial"/>
          <w:b/>
          <w:sz w:val="26"/>
          <w:szCs w:val="26"/>
        </w:rPr>
        <w:t xml:space="preserve"> public </w:t>
      </w:r>
      <w:proofErr w:type="spellStart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>în</w:t>
      </w:r>
      <w:proofErr w:type="spellEnd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>comuna</w:t>
      </w:r>
      <w:proofErr w:type="spellEnd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>Gropnița</w:t>
      </w:r>
      <w:proofErr w:type="spellEnd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>județul</w:t>
      </w:r>
      <w:proofErr w:type="spellEnd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>Iași</w:t>
      </w:r>
      <w:proofErr w:type="spellEnd"/>
      <w:r w:rsidR="007E7DEF" w:rsidRPr="005D212B">
        <w:rPr>
          <w:rStyle w:val="FontStyle14"/>
          <w:rFonts w:ascii="Arial" w:hAnsi="Arial" w:cs="Arial"/>
          <w:b/>
          <w:sz w:val="26"/>
          <w:szCs w:val="26"/>
        </w:rPr>
        <w:t>”</w:t>
      </w:r>
      <w:r>
        <w:rPr>
          <w:rStyle w:val="FontStyle14"/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Style w:val="FontStyle14"/>
          <w:rFonts w:ascii="Arial" w:hAnsi="Arial" w:cs="Arial"/>
          <w:sz w:val="26"/>
          <w:szCs w:val="26"/>
        </w:rPr>
        <w:t>prin</w:t>
      </w:r>
      <w:proofErr w:type="spellEnd"/>
      <w:r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Style w:val="FontStyle14"/>
          <w:rFonts w:ascii="Arial" w:hAnsi="Arial" w:cs="Arial"/>
          <w:sz w:val="26"/>
          <w:szCs w:val="26"/>
        </w:rPr>
        <w:t>î</w:t>
      </w:r>
      <w:r w:rsidRPr="005D212B">
        <w:rPr>
          <w:rStyle w:val="FontStyle14"/>
          <w:rFonts w:ascii="Arial" w:hAnsi="Arial" w:cs="Arial"/>
          <w:sz w:val="26"/>
          <w:szCs w:val="26"/>
        </w:rPr>
        <w:t>nsuș</w:t>
      </w:r>
      <w:proofErr w:type="gramStart"/>
      <w:r w:rsidRPr="005D212B">
        <w:rPr>
          <w:rStyle w:val="FontStyle14"/>
          <w:rFonts w:ascii="Arial" w:hAnsi="Arial" w:cs="Arial"/>
          <w:sz w:val="26"/>
          <w:szCs w:val="26"/>
        </w:rPr>
        <w:t>irea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 xml:space="preserve"> 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devizului</w:t>
      </w:r>
      <w:proofErr w:type="spellEnd"/>
      <w:proofErr w:type="gramEnd"/>
      <w:r w:rsidRPr="005D212B">
        <w:rPr>
          <w:rStyle w:val="FontStyle14"/>
          <w:rFonts w:ascii="Arial" w:hAnsi="Arial" w:cs="Arial"/>
          <w:sz w:val="26"/>
          <w:szCs w:val="26"/>
        </w:rPr>
        <w:t xml:space="preserve"> </w:t>
      </w:r>
      <w:proofErr w:type="spellStart"/>
      <w:r w:rsidRPr="005D212B">
        <w:rPr>
          <w:rStyle w:val="FontStyle14"/>
          <w:rFonts w:ascii="Arial" w:hAnsi="Arial" w:cs="Arial"/>
          <w:sz w:val="26"/>
          <w:szCs w:val="26"/>
        </w:rPr>
        <w:t>anexa</w:t>
      </w:r>
      <w:proofErr w:type="spellEnd"/>
      <w:r w:rsidRPr="005D212B">
        <w:rPr>
          <w:rStyle w:val="FontStyle14"/>
          <w:rFonts w:ascii="Arial" w:hAnsi="Arial" w:cs="Arial"/>
          <w:sz w:val="26"/>
          <w:szCs w:val="26"/>
        </w:rPr>
        <w:t>.</w:t>
      </w:r>
    </w:p>
    <w:p w:rsidR="005D212B" w:rsidRDefault="005D212B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D212B">
        <w:rPr>
          <w:rFonts w:ascii="Arial" w:hAnsi="Arial" w:cs="Arial"/>
          <w:b/>
          <w:sz w:val="26"/>
          <w:szCs w:val="26"/>
        </w:rPr>
        <w:t xml:space="preserve">Art.2. - </w:t>
      </w:r>
      <w:r w:rsidRPr="005D212B">
        <w:rPr>
          <w:rFonts w:ascii="Arial" w:hAnsi="Arial" w:cs="Arial"/>
          <w:sz w:val="26"/>
          <w:szCs w:val="26"/>
        </w:rPr>
        <w:t>Prezenta hotărâre se va comunica, prin grija secretarului comunei, în termenul prevăzut</w:t>
      </w:r>
      <w:r w:rsidRPr="005D212B">
        <w:rPr>
          <w:rFonts w:ascii="Arial" w:hAnsi="Arial" w:cs="Arial"/>
          <w:b/>
          <w:sz w:val="26"/>
          <w:szCs w:val="26"/>
        </w:rPr>
        <w:t xml:space="preserve"> </w:t>
      </w:r>
      <w:r w:rsidRPr="005D212B">
        <w:rPr>
          <w:rFonts w:ascii="Arial" w:hAnsi="Arial" w:cs="Arial"/>
          <w:sz w:val="26"/>
          <w:szCs w:val="26"/>
        </w:rPr>
        <w:t xml:space="preserve">de lege, d-lui primar, </w:t>
      </w:r>
      <w:r w:rsidR="005D212B">
        <w:rPr>
          <w:rFonts w:ascii="Arial" w:hAnsi="Arial" w:cs="Arial"/>
          <w:sz w:val="26"/>
          <w:szCs w:val="26"/>
        </w:rPr>
        <w:t xml:space="preserve">responsabilului din Compartimentul Cadastru, </w:t>
      </w:r>
      <w:r w:rsidRPr="005D212B">
        <w:rPr>
          <w:rFonts w:ascii="Arial" w:hAnsi="Arial" w:cs="Arial"/>
          <w:sz w:val="26"/>
          <w:szCs w:val="26"/>
        </w:rPr>
        <w:t>Biroului Financiar - Economic din cadrul aparatului Primarului comunei GROPNITA, precum și Instituţiei Prefectului Judeţului IASI pentru efectuarea controlului de legalitate.</w:t>
      </w: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33462" w:rsidRPr="005D212B" w:rsidRDefault="007E7DEF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GROPNIȚA - </w:t>
      </w:r>
    </w:p>
    <w:p w:rsidR="00833462" w:rsidRPr="005D212B" w:rsidRDefault="007E7DEF" w:rsidP="4823B0D5">
      <w:pPr>
        <w:tabs>
          <w:tab w:val="decimal" w:pos="0"/>
          <w:tab w:val="left" w:pos="1128"/>
        </w:tabs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Nr. </w:t>
      </w: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D212B">
        <w:rPr>
          <w:rFonts w:ascii="Arial" w:hAnsi="Arial" w:cs="Arial"/>
          <w:sz w:val="26"/>
          <w:szCs w:val="26"/>
        </w:rPr>
        <w:tab/>
        <w:t>PREȘEDINTE  DE  ȘEDINȚĂ,</w:t>
      </w: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  <w:t>Contrasemnează,</w:t>
      </w: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  <w:t>Consilier</w:t>
      </w:r>
      <w:r w:rsidR="005D212B">
        <w:rPr>
          <w:rFonts w:ascii="Arial" w:hAnsi="Arial" w:cs="Arial"/>
          <w:sz w:val="26"/>
          <w:szCs w:val="26"/>
        </w:rPr>
        <w:t xml:space="preserve"> local</w:t>
      </w:r>
      <w:r w:rsidRPr="005D212B">
        <w:rPr>
          <w:rFonts w:ascii="Arial" w:hAnsi="Arial" w:cs="Arial"/>
          <w:sz w:val="26"/>
          <w:szCs w:val="26"/>
        </w:rPr>
        <w:t>,</w:t>
      </w: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  <w:t>Secretar general,</w:t>
      </w: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</w:r>
      <w:r w:rsidR="007E7DEF">
        <w:rPr>
          <w:rFonts w:ascii="Arial" w:hAnsi="Arial" w:cs="Arial"/>
          <w:sz w:val="26"/>
          <w:szCs w:val="26"/>
        </w:rPr>
        <w:tab/>
      </w:r>
      <w:r w:rsidR="007E7DEF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 xml:space="preserve">  </w:t>
      </w: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</w:r>
      <w:r w:rsidRPr="005D212B">
        <w:rPr>
          <w:rFonts w:ascii="Arial" w:hAnsi="Arial" w:cs="Arial"/>
          <w:sz w:val="26"/>
          <w:szCs w:val="26"/>
        </w:rPr>
        <w:tab/>
        <w:t>Mihaela  Ionescu</w:t>
      </w:r>
    </w:p>
    <w:p w:rsidR="00833462" w:rsidRPr="005D212B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33462" w:rsidRDefault="00833462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E7DEF" w:rsidRDefault="007E7DEF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E7DEF" w:rsidRDefault="007E7DEF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INITIATOR,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AVIZAT,</w:t>
      </w:r>
    </w:p>
    <w:p w:rsidR="007E7DEF" w:rsidRDefault="007E7DEF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PRIMARUL COMUNEI,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SECRETARUL GENERAL,</w:t>
      </w:r>
    </w:p>
    <w:p w:rsidR="007E7DEF" w:rsidRPr="005D212B" w:rsidRDefault="007E7DEF" w:rsidP="005D212B">
      <w:pPr>
        <w:tabs>
          <w:tab w:val="decimal" w:pos="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Ionel ONEAGA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Mihaela   IONESCU</w:t>
      </w:r>
    </w:p>
    <w:sectPr w:rsidR="007E7DEF" w:rsidRPr="005D212B" w:rsidSect="00C80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41B71EF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79E2A9E2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545E14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5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515F007C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5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5BD062C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5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12200854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4DB127F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5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0216231A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1F16E9E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1190CDE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5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66EF438C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138211C3"/>
    <w:multiLevelType w:val="hybridMultilevel"/>
    <w:tmpl w:val="AAA4E2C0"/>
    <w:lvl w:ilvl="0" w:tplc="83860AF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309D6"/>
    <w:multiLevelType w:val="hybridMultilevel"/>
    <w:tmpl w:val="153C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704F18"/>
    <w:multiLevelType w:val="hybridMultilevel"/>
    <w:tmpl w:val="3F889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10785"/>
    <w:multiLevelType w:val="hybridMultilevel"/>
    <w:tmpl w:val="4554097C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>
    <w:nsid w:val="2B383570"/>
    <w:multiLevelType w:val="hybridMultilevel"/>
    <w:tmpl w:val="A5924CC8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>
    <w:nsid w:val="40EE2249"/>
    <w:multiLevelType w:val="hybridMultilevel"/>
    <w:tmpl w:val="FA60EF66"/>
    <w:lvl w:ilvl="0" w:tplc="FACE72C8">
      <w:numFmt w:val="bullet"/>
      <w:lvlText w:val="-"/>
      <w:lvlJc w:val="left"/>
      <w:pPr>
        <w:ind w:left="1215" w:hanging="360"/>
      </w:pPr>
      <w:rPr>
        <w:rFonts w:ascii="Cambria" w:eastAsia="SimSun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B1E3B"/>
    <w:multiLevelType w:val="hybridMultilevel"/>
    <w:tmpl w:val="D008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0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4"/>
  </w:num>
  <w:num w:numId="25">
    <w:abstractNumId w:val="18"/>
  </w:num>
  <w:num w:numId="26">
    <w:abstractNumId w:val="15"/>
  </w:num>
  <w:num w:numId="27">
    <w:abstractNumId w:val="16"/>
  </w:num>
  <w:num w:numId="28">
    <w:abstractNumId w:val="13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462"/>
    <w:rsid w:val="00012BAD"/>
    <w:rsid w:val="00023A04"/>
    <w:rsid w:val="00077CDC"/>
    <w:rsid w:val="00117953"/>
    <w:rsid w:val="00221B89"/>
    <w:rsid w:val="002C5441"/>
    <w:rsid w:val="003E2B47"/>
    <w:rsid w:val="00484BDF"/>
    <w:rsid w:val="0052739F"/>
    <w:rsid w:val="0053755D"/>
    <w:rsid w:val="005D212B"/>
    <w:rsid w:val="006076E0"/>
    <w:rsid w:val="00763C01"/>
    <w:rsid w:val="00777963"/>
    <w:rsid w:val="007E7DEF"/>
    <w:rsid w:val="00833462"/>
    <w:rsid w:val="008D11FF"/>
    <w:rsid w:val="0090624B"/>
    <w:rsid w:val="00C80936"/>
    <w:rsid w:val="00D171EE"/>
    <w:rsid w:val="00D34B72"/>
    <w:rsid w:val="00DD634D"/>
    <w:rsid w:val="00EA21D3"/>
    <w:rsid w:val="00FB64D8"/>
    <w:rsid w:val="4823B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833462"/>
    <w:pPr>
      <w:tabs>
        <w:tab w:val="decimal" w:pos="0"/>
      </w:tabs>
      <w:textAlignment w:val="baseline"/>
    </w:pPr>
    <w:rPr>
      <w:sz w:val="24"/>
    </w:rPr>
  </w:style>
  <w:style w:type="paragraph" w:styleId="ListParagraph">
    <w:name w:val="List Paragraph"/>
    <w:basedOn w:val="Normal"/>
    <w:uiPriority w:val="34"/>
    <w:qFormat/>
    <w:rsid w:val="00833462"/>
    <w:pPr>
      <w:ind w:left="720"/>
      <w:contextualSpacing/>
    </w:pPr>
  </w:style>
  <w:style w:type="paragraph" w:customStyle="1" w:styleId="Style4">
    <w:name w:val="Style4"/>
    <w:basedOn w:val="Normal"/>
    <w:rsid w:val="005D212B"/>
    <w:pPr>
      <w:widowControl w:val="0"/>
      <w:suppressAutoHyphens/>
      <w:overflowPunct/>
      <w:autoSpaceDE/>
      <w:autoSpaceDN/>
      <w:adjustRightInd/>
      <w:spacing w:line="230" w:lineRule="exact"/>
      <w:jc w:val="center"/>
    </w:pPr>
    <w:rPr>
      <w:rFonts w:eastAsia="SimSun"/>
      <w:kern w:val="2"/>
      <w:sz w:val="24"/>
      <w:szCs w:val="24"/>
      <w:lang w:val="en-US" w:eastAsia="ar-SA"/>
    </w:rPr>
  </w:style>
  <w:style w:type="paragraph" w:customStyle="1" w:styleId="Style5">
    <w:name w:val="Style5"/>
    <w:basedOn w:val="Normal"/>
    <w:rsid w:val="005D212B"/>
    <w:pPr>
      <w:widowControl w:val="0"/>
      <w:suppressAutoHyphens/>
      <w:overflowPunct/>
      <w:autoSpaceDE/>
      <w:autoSpaceDN/>
      <w:adjustRightInd/>
      <w:spacing w:line="230" w:lineRule="exact"/>
      <w:ind w:firstLine="547"/>
    </w:pPr>
    <w:rPr>
      <w:rFonts w:eastAsia="SimSun"/>
      <w:kern w:val="2"/>
      <w:sz w:val="24"/>
      <w:szCs w:val="24"/>
      <w:lang w:val="en-US" w:eastAsia="ar-SA"/>
    </w:rPr>
  </w:style>
  <w:style w:type="paragraph" w:customStyle="1" w:styleId="Style7">
    <w:name w:val="Style7"/>
    <w:basedOn w:val="Normal"/>
    <w:rsid w:val="005D212B"/>
    <w:pPr>
      <w:widowControl w:val="0"/>
      <w:suppressAutoHyphens/>
      <w:overflowPunct/>
      <w:autoSpaceDE/>
      <w:autoSpaceDN/>
      <w:adjustRightInd/>
      <w:spacing w:line="230" w:lineRule="exact"/>
      <w:ind w:firstLine="706"/>
      <w:jc w:val="both"/>
    </w:pPr>
    <w:rPr>
      <w:rFonts w:eastAsia="SimSun"/>
      <w:kern w:val="2"/>
      <w:sz w:val="24"/>
      <w:szCs w:val="24"/>
      <w:lang w:val="en-US" w:eastAsia="ar-SA"/>
    </w:rPr>
  </w:style>
  <w:style w:type="paragraph" w:customStyle="1" w:styleId="Style9">
    <w:name w:val="Style9"/>
    <w:basedOn w:val="Normal"/>
    <w:rsid w:val="005D212B"/>
    <w:pPr>
      <w:widowControl w:val="0"/>
      <w:suppressAutoHyphens/>
      <w:overflowPunct/>
      <w:autoSpaceDE/>
      <w:autoSpaceDN/>
      <w:adjustRightInd/>
      <w:spacing w:line="245" w:lineRule="exact"/>
      <w:ind w:firstLine="720"/>
    </w:pPr>
    <w:rPr>
      <w:rFonts w:eastAsia="SimSun"/>
      <w:kern w:val="2"/>
      <w:sz w:val="24"/>
      <w:szCs w:val="24"/>
      <w:lang w:val="en-US" w:eastAsia="ar-SA"/>
    </w:rPr>
  </w:style>
  <w:style w:type="character" w:customStyle="1" w:styleId="FontStyle14">
    <w:name w:val="Font Style14"/>
    <w:rsid w:val="005D212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2021-04-15T08:23:00Z</cp:lastPrinted>
  <dcterms:created xsi:type="dcterms:W3CDTF">2021-04-15T09:51:00Z</dcterms:created>
  <dcterms:modified xsi:type="dcterms:W3CDTF">2021-04-15T09:51:00Z</dcterms:modified>
</cp:coreProperties>
</file>