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>ROMÂNIA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JUDEŢUL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IASI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U.A.T.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GROPNITA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732FF">
        <w:rPr>
          <w:rFonts w:ascii="Arial" w:hAnsi="Arial" w:cs="Arial"/>
          <w:b/>
          <w:sz w:val="24"/>
          <w:szCs w:val="24"/>
          <w:lang w:val="ro-RO"/>
        </w:rPr>
        <w:t xml:space="preserve">Primar, </w:t>
      </w:r>
      <w:r w:rsidR="00254E57" w:rsidRPr="005732FF">
        <w:rPr>
          <w:rFonts w:ascii="Arial" w:hAnsi="Arial" w:cs="Arial"/>
          <w:b/>
          <w:sz w:val="24"/>
          <w:szCs w:val="24"/>
          <w:lang w:val="ro-RO"/>
        </w:rPr>
        <w:t>Oneaga Ionel</w:t>
      </w:r>
    </w:p>
    <w:p w:rsidR="00773012" w:rsidRPr="005732FF" w:rsidRDefault="00773012" w:rsidP="005732FF">
      <w:pPr>
        <w:spacing w:after="0"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732FF" w:rsidRPr="00FC45B7" w:rsidRDefault="005732FF" w:rsidP="00FC45B7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73012" w:rsidRPr="00FC45B7" w:rsidRDefault="002E071E" w:rsidP="00FC45B7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C45B7">
        <w:rPr>
          <w:rFonts w:ascii="Times New Roman" w:hAnsi="Times New Roman"/>
          <w:b/>
          <w:sz w:val="28"/>
          <w:szCs w:val="28"/>
          <w:lang w:val="fr-FR"/>
        </w:rPr>
        <w:t>PROIECT  DE  HOTĂRÂR</w:t>
      </w:r>
      <w:r w:rsidR="00773012" w:rsidRPr="00FC45B7">
        <w:rPr>
          <w:rFonts w:ascii="Times New Roman" w:hAnsi="Times New Roman"/>
          <w:b/>
          <w:sz w:val="28"/>
          <w:szCs w:val="28"/>
          <w:lang w:val="fr-FR"/>
        </w:rPr>
        <w:t>E</w:t>
      </w:r>
    </w:p>
    <w:p w:rsidR="00FC45B7" w:rsidRPr="00FC45B7" w:rsidRDefault="00FC45B7" w:rsidP="00FC45B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C45B7">
        <w:rPr>
          <w:rFonts w:ascii="Times New Roman" w:hAnsi="Times New Roman"/>
          <w:b/>
          <w:sz w:val="28"/>
          <w:szCs w:val="28"/>
        </w:rPr>
        <w:t>privind</w:t>
      </w:r>
      <w:proofErr w:type="spellEnd"/>
      <w:proofErr w:type="gram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aprobarea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documentației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atribuire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închirierii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prin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licitație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publică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loturilor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de</w:t>
      </w:r>
      <w:r w:rsidR="004A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5F35">
        <w:rPr>
          <w:rFonts w:ascii="Times New Roman" w:hAnsi="Times New Roman"/>
          <w:b/>
          <w:sz w:val="28"/>
          <w:szCs w:val="28"/>
        </w:rPr>
        <w:t>păşune</w:t>
      </w:r>
      <w:proofErr w:type="spellEnd"/>
      <w:r w:rsidR="004A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5F35">
        <w:rPr>
          <w:rFonts w:ascii="Times New Roman" w:hAnsi="Times New Roman"/>
          <w:b/>
          <w:sz w:val="28"/>
          <w:szCs w:val="28"/>
        </w:rPr>
        <w:t>în</w:t>
      </w:r>
      <w:proofErr w:type="spellEnd"/>
      <w:r w:rsidR="004A5F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5F35">
        <w:rPr>
          <w:rFonts w:ascii="Times New Roman" w:hAnsi="Times New Roman"/>
          <w:b/>
          <w:sz w:val="28"/>
          <w:szCs w:val="28"/>
        </w:rPr>
        <w:t>suprafaţa</w:t>
      </w:r>
      <w:proofErr w:type="spellEnd"/>
      <w:r w:rsidR="004A5F35">
        <w:rPr>
          <w:rFonts w:ascii="Times New Roman" w:hAnsi="Times New Roman"/>
          <w:b/>
          <w:sz w:val="28"/>
          <w:szCs w:val="28"/>
        </w:rPr>
        <w:t xml:space="preserve"> de 536,6221</w:t>
      </w:r>
      <w:r w:rsidRPr="00FC45B7">
        <w:rPr>
          <w:rFonts w:ascii="Times New Roman" w:hAnsi="Times New Roman"/>
          <w:b/>
          <w:sz w:val="28"/>
          <w:szCs w:val="28"/>
        </w:rPr>
        <w:t xml:space="preserve">  ha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aparţinând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domeniului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public al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comunei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Gropnița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județul</w:t>
      </w:r>
      <w:proofErr w:type="spellEnd"/>
      <w:r w:rsidRPr="00FC45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8"/>
          <w:szCs w:val="28"/>
        </w:rPr>
        <w:t>Iași</w:t>
      </w:r>
      <w:proofErr w:type="spellEnd"/>
    </w:p>
    <w:p w:rsidR="00447DB7" w:rsidRPr="00FC45B7" w:rsidRDefault="00447DB7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732FF" w:rsidRPr="00FC45B7" w:rsidRDefault="005732FF" w:rsidP="00FC45B7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732FF" w:rsidRPr="00FC45B7" w:rsidRDefault="005732FF" w:rsidP="00FC45B7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34D96" w:rsidRPr="00FC45B7" w:rsidRDefault="00254E57" w:rsidP="00FC45B7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C45B7">
        <w:rPr>
          <w:rFonts w:ascii="Times New Roman" w:hAnsi="Times New Roman"/>
          <w:b/>
          <w:sz w:val="24"/>
          <w:szCs w:val="24"/>
        </w:rPr>
        <w:t>Oneaga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Ionel</w:t>
      </w:r>
      <w:proofErr w:type="spellEnd"/>
      <w:r w:rsidR="00773012" w:rsidRPr="00FC45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3012" w:rsidRPr="00FC45B7">
        <w:rPr>
          <w:rFonts w:ascii="Times New Roman" w:hAnsi="Times New Roman"/>
          <w:b/>
          <w:sz w:val="24"/>
          <w:szCs w:val="24"/>
        </w:rPr>
        <w:t>primarul</w:t>
      </w:r>
      <w:proofErr w:type="spellEnd"/>
      <w:r w:rsidR="00773012" w:rsidRPr="00FC45B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773012" w:rsidRPr="00FC45B7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773012" w:rsidRPr="00FC45B7">
        <w:rPr>
          <w:rFonts w:ascii="Times New Roman" w:hAnsi="Times New Roman"/>
          <w:b/>
          <w:sz w:val="24"/>
          <w:szCs w:val="24"/>
        </w:rPr>
        <w:t xml:space="preserve"> </w:t>
      </w:r>
      <w:r w:rsidRPr="00FC45B7">
        <w:rPr>
          <w:rFonts w:ascii="Times New Roman" w:hAnsi="Times New Roman"/>
          <w:b/>
          <w:sz w:val="24"/>
          <w:szCs w:val="24"/>
        </w:rPr>
        <w:t>GROPNITA</w:t>
      </w:r>
      <w:r w:rsidR="00773012" w:rsidRPr="00FC45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3012" w:rsidRPr="00FC45B7">
        <w:rPr>
          <w:rFonts w:ascii="Times New Roman" w:hAnsi="Times New Roman"/>
          <w:b/>
          <w:sz w:val="24"/>
          <w:szCs w:val="24"/>
        </w:rPr>
        <w:t>jud</w:t>
      </w:r>
      <w:proofErr w:type="spellEnd"/>
      <w:r w:rsidR="00773012" w:rsidRPr="00FC45B7">
        <w:rPr>
          <w:rFonts w:ascii="Times New Roman" w:hAnsi="Times New Roman"/>
          <w:b/>
          <w:sz w:val="24"/>
          <w:szCs w:val="24"/>
        </w:rPr>
        <w:t xml:space="preserve">. </w:t>
      </w:r>
      <w:r w:rsidRPr="00FC45B7">
        <w:rPr>
          <w:rFonts w:ascii="Times New Roman" w:hAnsi="Times New Roman"/>
          <w:b/>
          <w:sz w:val="24"/>
          <w:szCs w:val="24"/>
        </w:rPr>
        <w:t>IASI</w:t>
      </w:r>
      <w:r w:rsidR="00773012" w:rsidRPr="00FC45B7">
        <w:rPr>
          <w:rFonts w:ascii="Times New Roman" w:hAnsi="Times New Roman"/>
          <w:b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45B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Având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>: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FC45B7">
        <w:rPr>
          <w:rFonts w:ascii="Times New Roman" w:hAnsi="Times New Roman"/>
          <w:sz w:val="24"/>
          <w:szCs w:val="24"/>
        </w:rPr>
        <w:t>Proiectul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hotărâre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iniţiat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Primarul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licitaţie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publică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păşunii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suprafaţă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r w:rsidR="004A5F35">
        <w:rPr>
          <w:rFonts w:ascii="Times New Roman" w:hAnsi="Times New Roman"/>
          <w:b/>
          <w:sz w:val="24"/>
          <w:szCs w:val="24"/>
        </w:rPr>
        <w:t>536</w:t>
      </w:r>
      <w:proofErr w:type="gramStart"/>
      <w:r w:rsidR="004A5F35">
        <w:rPr>
          <w:rFonts w:ascii="Times New Roman" w:hAnsi="Times New Roman"/>
          <w:b/>
          <w:sz w:val="24"/>
          <w:szCs w:val="24"/>
        </w:rPr>
        <w:t>,6221</w:t>
      </w:r>
      <w:proofErr w:type="gram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r w:rsidRPr="00FC45B7">
        <w:rPr>
          <w:rFonts w:ascii="Times New Roman" w:hAnsi="Times New Roman"/>
          <w:sz w:val="24"/>
          <w:szCs w:val="24"/>
        </w:rPr>
        <w:t xml:space="preserve">ha </w:t>
      </w:r>
      <w:proofErr w:type="spellStart"/>
      <w:r w:rsidRPr="00FC45B7">
        <w:rPr>
          <w:rFonts w:ascii="Times New Roman" w:hAnsi="Times New Roman"/>
          <w:sz w:val="24"/>
          <w:szCs w:val="24"/>
        </w:rPr>
        <w:t>aparţinând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domeniului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public al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avizat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favorabil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comisiile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specialitate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45B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Luând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sz w:val="24"/>
          <w:szCs w:val="24"/>
        </w:rPr>
        <w:t>considerare</w:t>
      </w:r>
      <w:proofErr w:type="spellEnd"/>
      <w:r w:rsidRPr="00FC45B7">
        <w:rPr>
          <w:rFonts w:ascii="Times New Roman" w:hAnsi="Times New Roman"/>
          <w:b/>
          <w:sz w:val="24"/>
          <w:szCs w:val="24"/>
        </w:rPr>
        <w:t>: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5B7">
        <w:rPr>
          <w:rFonts w:ascii="Times New Roman" w:hAnsi="Times New Roman"/>
          <w:sz w:val="24"/>
          <w:szCs w:val="24"/>
        </w:rPr>
        <w:t>Ordonanţa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Urgenţă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5B7">
        <w:rPr>
          <w:rFonts w:ascii="Times New Roman" w:hAnsi="Times New Roman"/>
          <w:sz w:val="24"/>
          <w:szCs w:val="24"/>
        </w:rPr>
        <w:t xml:space="preserve">34/2013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organizarea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administrarea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exploatarea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pajiştilor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permanente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pentru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Legii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fondului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funciar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18/1991, cu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și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ulterioare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5B7">
        <w:rPr>
          <w:rFonts w:ascii="Times New Roman" w:hAnsi="Times New Roman"/>
          <w:sz w:val="24"/>
          <w:szCs w:val="24"/>
        </w:rPr>
        <w:t>Hotărârea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Guvernului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1064/2013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Normele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aplicare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5B7">
        <w:rPr>
          <w:rFonts w:ascii="Times New Roman" w:hAnsi="Times New Roman"/>
          <w:sz w:val="24"/>
          <w:szCs w:val="24"/>
        </w:rPr>
        <w:t>a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O.U.G. nr. 34/2013, cu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ulterioare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5B7">
        <w:rPr>
          <w:rFonts w:ascii="Times New Roman" w:hAnsi="Times New Roman"/>
          <w:sz w:val="24"/>
          <w:szCs w:val="24"/>
        </w:rPr>
        <w:t>Ordinul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407/</w:t>
      </w:r>
      <w:proofErr w:type="gramStart"/>
      <w:r w:rsidRPr="00FC45B7">
        <w:rPr>
          <w:rFonts w:ascii="Times New Roman" w:hAnsi="Times New Roman"/>
          <w:sz w:val="24"/>
          <w:szCs w:val="24"/>
        </w:rPr>
        <w:t xml:space="preserve">2013  </w:t>
      </w:r>
      <w:proofErr w:type="spellStart"/>
      <w:r w:rsidRPr="00FC45B7">
        <w:rPr>
          <w:rFonts w:ascii="Times New Roman" w:hAnsi="Times New Roman"/>
          <w:sz w:val="24"/>
          <w:szCs w:val="24"/>
        </w:rPr>
        <w:t>pentru</w:t>
      </w:r>
      <w:proofErr w:type="spellEnd"/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aprobarea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contractelor-cadru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conceiune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suprafeţelor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pajişti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aflate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domeniul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privat</w:t>
      </w:r>
      <w:proofErr w:type="spellEnd"/>
      <w:r w:rsidRPr="00FC45B7">
        <w:rPr>
          <w:rFonts w:ascii="Times New Roman" w:hAnsi="Times New Roman"/>
          <w:sz w:val="24"/>
          <w:szCs w:val="24"/>
        </w:rPr>
        <w:t>/</w:t>
      </w:r>
      <w:proofErr w:type="spellStart"/>
      <w:r w:rsidRPr="00FC45B7">
        <w:rPr>
          <w:rFonts w:ascii="Times New Roman" w:hAnsi="Times New Roman"/>
          <w:sz w:val="24"/>
          <w:szCs w:val="24"/>
        </w:rPr>
        <w:t>privat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oraşelor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respectiv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C45B7">
        <w:rPr>
          <w:rFonts w:ascii="Times New Roman" w:hAnsi="Times New Roman"/>
          <w:sz w:val="24"/>
          <w:szCs w:val="24"/>
        </w:rPr>
        <w:t>municipiilor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5B7">
        <w:rPr>
          <w:rFonts w:ascii="Times New Roman" w:hAnsi="Times New Roman"/>
          <w:sz w:val="24"/>
          <w:szCs w:val="24"/>
        </w:rPr>
        <w:t>Ordinul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MADPR nr.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541/2009 </w:t>
      </w:r>
      <w:proofErr w:type="spellStart"/>
      <w:r w:rsidRPr="00FC45B7">
        <w:rPr>
          <w:rFonts w:ascii="Times New Roman" w:hAnsi="Times New Roman"/>
          <w:sz w:val="24"/>
          <w:szCs w:val="24"/>
        </w:rPr>
        <w:t>pentru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Strategiei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organizarea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activitatii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imbunatatirie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exploatare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pajistilor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45B7">
        <w:rPr>
          <w:rFonts w:ascii="Times New Roman" w:hAnsi="Times New Roman"/>
          <w:sz w:val="24"/>
          <w:szCs w:val="24"/>
        </w:rPr>
        <w:t>nivel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national </w:t>
      </w:r>
      <w:proofErr w:type="spellStart"/>
      <w:r w:rsidRPr="00FC45B7">
        <w:rPr>
          <w:rFonts w:ascii="Times New Roman" w:hAnsi="Times New Roman"/>
          <w:sz w:val="24"/>
          <w:szCs w:val="24"/>
        </w:rPr>
        <w:t>pe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termen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mediu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lung;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5B7">
        <w:rPr>
          <w:rFonts w:ascii="Times New Roman" w:hAnsi="Times New Roman"/>
          <w:sz w:val="24"/>
          <w:szCs w:val="24"/>
        </w:rPr>
        <w:t>Ordinul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 544/2013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metodologia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calcul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încărcăturii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optime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animale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hecatr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pajiște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emis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Ministerul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Agriculturii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și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Dezvoltării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Rurale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sz w:val="24"/>
          <w:szCs w:val="24"/>
        </w:rPr>
        <w:t xml:space="preserve">- Art. 554 din </w:t>
      </w:r>
      <w:proofErr w:type="spellStart"/>
      <w:r w:rsidRPr="00FC45B7">
        <w:rPr>
          <w:rFonts w:ascii="Times New Roman" w:hAnsi="Times New Roman"/>
          <w:sz w:val="24"/>
          <w:szCs w:val="24"/>
        </w:rPr>
        <w:t>Legea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 287/2009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Codul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FC45B7">
        <w:rPr>
          <w:rFonts w:ascii="Times New Roman" w:hAnsi="Times New Roman"/>
          <w:sz w:val="24"/>
          <w:szCs w:val="24"/>
        </w:rPr>
        <w:t>republicată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și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ulterioare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45B7">
        <w:rPr>
          <w:rFonts w:ascii="Times New Roman" w:hAnsi="Times New Roman"/>
          <w:sz w:val="24"/>
          <w:szCs w:val="24"/>
        </w:rPr>
        <w:t>art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. 332-347 din O.U.G. nr. 57/2019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Codul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administrativ</w:t>
      </w:r>
      <w:proofErr w:type="spellEnd"/>
      <w:r w:rsidRPr="00FC45B7">
        <w:rPr>
          <w:rFonts w:ascii="Times New Roman" w:hAnsi="Times New Roman"/>
          <w:sz w:val="24"/>
          <w:szCs w:val="24"/>
        </w:rPr>
        <w:t>;</w:t>
      </w:r>
    </w:p>
    <w:p w:rsidR="00FC45B7" w:rsidRPr="00FC45B7" w:rsidRDefault="00FC45B7" w:rsidP="00FC45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temeiul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prevederilor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129 alin.2 </w:t>
      </w:r>
      <w:proofErr w:type="spellStart"/>
      <w:r w:rsidRPr="00FC45B7">
        <w:rPr>
          <w:rFonts w:ascii="Times New Roman" w:hAnsi="Times New Roman"/>
          <w:sz w:val="24"/>
          <w:szCs w:val="24"/>
        </w:rPr>
        <w:t>lit.c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), 196 alin.1 </w:t>
      </w:r>
      <w:proofErr w:type="spellStart"/>
      <w:r w:rsidRPr="00FC45B7">
        <w:rPr>
          <w:rFonts w:ascii="Times New Roman" w:hAnsi="Times New Roman"/>
          <w:sz w:val="24"/>
          <w:szCs w:val="24"/>
        </w:rPr>
        <w:t>lit.a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) din O.U.G. nr. 57/2019 </w:t>
      </w:r>
      <w:proofErr w:type="spellStart"/>
      <w:r w:rsidRPr="00FC45B7">
        <w:rPr>
          <w:rFonts w:ascii="Times New Roman" w:hAnsi="Times New Roman"/>
          <w:sz w:val="24"/>
          <w:szCs w:val="24"/>
        </w:rPr>
        <w:t>privind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Codul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administrativ</w:t>
      </w:r>
      <w:proofErr w:type="spellEnd"/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proofErr w:type="gramStart"/>
      <w:r w:rsidRPr="00FC45B7">
        <w:rPr>
          <w:rFonts w:ascii="Times New Roman" w:hAnsi="Times New Roman"/>
          <w:b/>
          <w:bCs/>
          <w:sz w:val="24"/>
          <w:szCs w:val="24"/>
        </w:rPr>
        <w:t>PROPUNE :</w:t>
      </w:r>
      <w:proofErr w:type="gramEnd"/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ART. 1 </w:t>
      </w:r>
      <w:r w:rsidRPr="00FC45B7">
        <w:rPr>
          <w:rFonts w:ascii="Times New Roman" w:hAnsi="Times New Roman"/>
          <w:sz w:val="24"/>
          <w:szCs w:val="24"/>
        </w:rPr>
        <w:t xml:space="preserve">–Se </w:t>
      </w:r>
      <w:proofErr w:type="spellStart"/>
      <w:r w:rsidRPr="00FC45B7">
        <w:rPr>
          <w:rFonts w:ascii="Times New Roman" w:hAnsi="Times New Roman"/>
          <w:sz w:val="24"/>
          <w:szCs w:val="24"/>
        </w:rPr>
        <w:t>aprobă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licitație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publică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bunului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imobil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pășune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suprafață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totală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r w:rsidR="004A5F35">
        <w:rPr>
          <w:rFonts w:ascii="Times New Roman" w:hAnsi="Times New Roman"/>
          <w:sz w:val="24"/>
          <w:szCs w:val="24"/>
        </w:rPr>
        <w:t>536</w:t>
      </w:r>
      <w:proofErr w:type="gramStart"/>
      <w:r w:rsidR="004A5F35">
        <w:rPr>
          <w:rFonts w:ascii="Times New Roman" w:hAnsi="Times New Roman"/>
          <w:sz w:val="24"/>
          <w:szCs w:val="24"/>
        </w:rPr>
        <w:t>,6221</w:t>
      </w:r>
      <w:proofErr w:type="gramEnd"/>
      <w:r w:rsidRPr="00FC45B7">
        <w:rPr>
          <w:rFonts w:ascii="Times New Roman" w:hAnsi="Times New Roman"/>
          <w:b/>
          <w:sz w:val="24"/>
          <w:szCs w:val="24"/>
        </w:rPr>
        <w:t xml:space="preserve">  </w:t>
      </w:r>
      <w:r w:rsidRPr="00FC45B7">
        <w:rPr>
          <w:rFonts w:ascii="Times New Roman" w:hAnsi="Times New Roman"/>
          <w:sz w:val="24"/>
          <w:szCs w:val="24"/>
        </w:rPr>
        <w:t xml:space="preserve">ha, </w:t>
      </w:r>
      <w:proofErr w:type="spellStart"/>
      <w:r w:rsidRPr="00FC45B7">
        <w:rPr>
          <w:rFonts w:ascii="Times New Roman" w:hAnsi="Times New Roman"/>
          <w:sz w:val="24"/>
          <w:szCs w:val="24"/>
        </w:rPr>
        <w:t>proprietate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publică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situată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extravilanul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identificată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>Anexei</w:t>
      </w:r>
      <w:proofErr w:type="spellEnd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 xml:space="preserve"> nr. 1</w:t>
      </w:r>
      <w:r w:rsidRPr="00FC45B7">
        <w:rPr>
          <w:rFonts w:ascii="Times New Roman" w:hAnsi="Times New Roman"/>
          <w:sz w:val="24"/>
          <w:szCs w:val="24"/>
        </w:rPr>
        <w:t xml:space="preserve">, cu </w:t>
      </w:r>
      <w:proofErr w:type="gramStart"/>
      <w:r w:rsidRPr="00FC45B7">
        <w:rPr>
          <w:rFonts w:ascii="Times New Roman" w:hAnsi="Times New Roman"/>
          <w:sz w:val="24"/>
          <w:szCs w:val="24"/>
        </w:rPr>
        <w:t>un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preț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pornire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r w:rsidR="004A5F35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="004A5F35">
        <w:rPr>
          <w:rFonts w:ascii="Times New Roman" w:hAnsi="Times New Roman"/>
          <w:sz w:val="24"/>
          <w:szCs w:val="24"/>
        </w:rPr>
        <w:t>amenajamentului</w:t>
      </w:r>
      <w:proofErr w:type="spellEnd"/>
      <w:r w:rsidR="004A5F35">
        <w:rPr>
          <w:rFonts w:ascii="Times New Roman" w:hAnsi="Times New Roman"/>
          <w:sz w:val="24"/>
          <w:szCs w:val="24"/>
        </w:rPr>
        <w:t xml:space="preserve"> pastoral</w:t>
      </w:r>
      <w:r w:rsidRPr="00FC45B7">
        <w:rPr>
          <w:rFonts w:ascii="Times New Roman" w:hAnsi="Times New Roman"/>
          <w:sz w:val="24"/>
          <w:szCs w:val="24"/>
        </w:rPr>
        <w:t xml:space="preserve">. 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>ART. 2</w:t>
      </w:r>
      <w:r w:rsidRPr="00FC45B7">
        <w:rPr>
          <w:rFonts w:ascii="Times New Roman" w:hAnsi="Times New Roman"/>
          <w:sz w:val="24"/>
          <w:szCs w:val="24"/>
        </w:rPr>
        <w:t xml:space="preserve"> - Se </w:t>
      </w:r>
      <w:proofErr w:type="spellStart"/>
      <w:r w:rsidRPr="00FC45B7">
        <w:rPr>
          <w:rFonts w:ascii="Times New Roman" w:hAnsi="Times New Roman"/>
          <w:sz w:val="24"/>
          <w:szCs w:val="24"/>
        </w:rPr>
        <w:t>aprobă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>Studiul</w:t>
      </w:r>
      <w:proofErr w:type="spellEnd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>oportunitate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prezentat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>Anexa</w:t>
      </w:r>
      <w:proofErr w:type="spellEnd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 xml:space="preserve"> nr. 2</w:t>
      </w:r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FC45B7">
        <w:rPr>
          <w:rFonts w:ascii="Times New Roman" w:hAnsi="Times New Roman"/>
          <w:sz w:val="24"/>
          <w:szCs w:val="24"/>
        </w:rPr>
        <w:t>integranta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C45B7">
        <w:rPr>
          <w:rFonts w:ascii="Times New Roman" w:hAnsi="Times New Roman"/>
          <w:sz w:val="24"/>
          <w:szCs w:val="24"/>
        </w:rPr>
        <w:t>prezenta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hotarâre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întocmit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vederea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iniţierii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procedurii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inchiriere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licitație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publică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C45B7">
        <w:rPr>
          <w:rFonts w:ascii="Times New Roman" w:hAnsi="Times New Roman"/>
          <w:sz w:val="24"/>
          <w:szCs w:val="24"/>
        </w:rPr>
        <w:t>suprafeţei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r w:rsidR="004A5F35">
        <w:rPr>
          <w:rFonts w:ascii="Times New Roman" w:hAnsi="Times New Roman"/>
          <w:sz w:val="24"/>
          <w:szCs w:val="24"/>
        </w:rPr>
        <w:t>536,6221</w:t>
      </w:r>
      <w:r w:rsidRPr="00FC45B7">
        <w:rPr>
          <w:rFonts w:ascii="Times New Roman" w:hAnsi="Times New Roman"/>
          <w:b/>
          <w:sz w:val="24"/>
          <w:szCs w:val="24"/>
        </w:rPr>
        <w:t xml:space="preserve">  </w:t>
      </w:r>
      <w:r w:rsidRPr="00FC45B7">
        <w:rPr>
          <w:rFonts w:ascii="Times New Roman" w:hAnsi="Times New Roman"/>
          <w:sz w:val="24"/>
          <w:szCs w:val="24"/>
        </w:rPr>
        <w:t xml:space="preserve">ha </w:t>
      </w:r>
      <w:proofErr w:type="spellStart"/>
      <w:r w:rsidRPr="00FC45B7">
        <w:rPr>
          <w:rFonts w:ascii="Times New Roman" w:hAnsi="Times New Roman"/>
          <w:sz w:val="24"/>
          <w:szCs w:val="24"/>
        </w:rPr>
        <w:t>teren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pasune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situată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comuna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judeţul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Iaşi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conformitate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C45B7">
        <w:rPr>
          <w:rFonts w:ascii="Times New Roman" w:hAnsi="Times New Roman"/>
          <w:sz w:val="24"/>
          <w:szCs w:val="24"/>
        </w:rPr>
        <w:t>prevederile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art. </w:t>
      </w:r>
      <w:proofErr w:type="gramStart"/>
      <w:r w:rsidRPr="00FC45B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FC45B7">
        <w:rPr>
          <w:rFonts w:ascii="Times New Roman" w:hAnsi="Times New Roman"/>
          <w:sz w:val="24"/>
          <w:szCs w:val="24"/>
        </w:rPr>
        <w:t>alin</w:t>
      </w:r>
      <w:proofErr w:type="spellEnd"/>
      <w:r w:rsidRPr="00FC45B7">
        <w:rPr>
          <w:rFonts w:ascii="Times New Roman" w:hAnsi="Times New Roman"/>
          <w:sz w:val="24"/>
          <w:szCs w:val="24"/>
        </w:rPr>
        <w:t>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5B7">
        <w:rPr>
          <w:rFonts w:ascii="Times New Roman" w:hAnsi="Times New Roman"/>
          <w:sz w:val="24"/>
          <w:szCs w:val="24"/>
        </w:rPr>
        <w:t>1 din O.U.G. nr.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45B7">
        <w:rPr>
          <w:rFonts w:ascii="Times New Roman" w:hAnsi="Times New Roman"/>
          <w:sz w:val="24"/>
          <w:szCs w:val="24"/>
        </w:rPr>
        <w:t xml:space="preserve">34/2013, cu </w:t>
      </w:r>
      <w:proofErr w:type="spellStart"/>
      <w:r w:rsidRPr="00FC45B7">
        <w:rPr>
          <w:rFonts w:ascii="Times New Roman" w:hAnsi="Times New Roman"/>
          <w:sz w:val="24"/>
          <w:szCs w:val="24"/>
        </w:rPr>
        <w:t>modificările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și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completările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ulterioare</w:t>
      </w:r>
      <w:proofErr w:type="spellEnd"/>
      <w:r w:rsidRPr="00FC45B7">
        <w:rPr>
          <w:rFonts w:ascii="Times New Roman" w:hAnsi="Times New Roman"/>
          <w:sz w:val="24"/>
          <w:szCs w:val="24"/>
        </w:rPr>
        <w:t>.</w:t>
      </w:r>
      <w:proofErr w:type="gramEnd"/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ART. 3. </w:t>
      </w:r>
      <w:r w:rsidRPr="00FC45B7">
        <w:rPr>
          <w:rFonts w:ascii="Times New Roman" w:hAnsi="Times New Roman"/>
          <w:sz w:val="24"/>
          <w:szCs w:val="24"/>
        </w:rPr>
        <w:t>– (1</w:t>
      </w:r>
      <w:proofErr w:type="gramStart"/>
      <w:r w:rsidRPr="00FC45B7">
        <w:rPr>
          <w:rFonts w:ascii="Times New Roman" w:hAnsi="Times New Roman"/>
          <w:sz w:val="24"/>
          <w:szCs w:val="24"/>
        </w:rPr>
        <w:t>)Se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aproba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b/>
          <w:i/>
          <w:sz w:val="24"/>
          <w:szCs w:val="24"/>
        </w:rPr>
        <w:t>documentatia</w:t>
      </w:r>
      <w:proofErr w:type="spellEnd"/>
      <w:r w:rsidRPr="00FC45B7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b/>
          <w:i/>
          <w:sz w:val="24"/>
          <w:szCs w:val="24"/>
        </w:rPr>
        <w:t>atribuire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prezentata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Anexa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nr. 3 </w:t>
      </w:r>
      <w:proofErr w:type="spellStart"/>
      <w:r w:rsidRPr="00FC45B7">
        <w:rPr>
          <w:rFonts w:ascii="Times New Roman" w:hAnsi="Times New Roman"/>
          <w:sz w:val="24"/>
          <w:szCs w:val="24"/>
        </w:rPr>
        <w:t>ce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FC45B7">
        <w:rPr>
          <w:rFonts w:ascii="Times New Roman" w:hAnsi="Times New Roman"/>
          <w:sz w:val="24"/>
          <w:szCs w:val="24"/>
        </w:rPr>
        <w:t>integranta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C45B7">
        <w:rPr>
          <w:rFonts w:ascii="Times New Roman" w:hAnsi="Times New Roman"/>
          <w:sz w:val="24"/>
          <w:szCs w:val="24"/>
        </w:rPr>
        <w:t>prezenta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hotărâre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întocmita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vederea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iniţierii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procedurii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bookmarkStart w:id="0" w:name="_Hlk5690681"/>
      <w:r w:rsidRPr="00FC45B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FC45B7">
        <w:rPr>
          <w:rFonts w:ascii="Times New Roman" w:hAnsi="Times New Roman"/>
          <w:sz w:val="24"/>
          <w:szCs w:val="24"/>
        </w:rPr>
        <w:t>inchiriere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licitație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35">
        <w:rPr>
          <w:rFonts w:ascii="Times New Roman" w:hAnsi="Times New Roman"/>
          <w:sz w:val="24"/>
          <w:szCs w:val="24"/>
        </w:rPr>
        <w:t>publică</w:t>
      </w:r>
      <w:proofErr w:type="spellEnd"/>
      <w:r w:rsidR="004A5F3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A5F35">
        <w:rPr>
          <w:rFonts w:ascii="Times New Roman" w:hAnsi="Times New Roman"/>
          <w:sz w:val="24"/>
          <w:szCs w:val="24"/>
        </w:rPr>
        <w:t>suprafeţei</w:t>
      </w:r>
      <w:proofErr w:type="spellEnd"/>
      <w:r w:rsidR="004A5F35">
        <w:rPr>
          <w:rFonts w:ascii="Times New Roman" w:hAnsi="Times New Roman"/>
          <w:sz w:val="24"/>
          <w:szCs w:val="24"/>
        </w:rPr>
        <w:t xml:space="preserve"> de 536</w:t>
      </w:r>
      <w:proofErr w:type="gramStart"/>
      <w:r w:rsidR="004A5F35">
        <w:rPr>
          <w:rFonts w:ascii="Times New Roman" w:hAnsi="Times New Roman"/>
          <w:sz w:val="24"/>
          <w:szCs w:val="24"/>
        </w:rPr>
        <w:t>,6221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FC45B7">
        <w:rPr>
          <w:rFonts w:ascii="Times New Roman" w:hAnsi="Times New Roman"/>
          <w:sz w:val="24"/>
          <w:szCs w:val="24"/>
        </w:rPr>
        <w:t>teren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păşune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bookmarkEnd w:id="0"/>
      <w:proofErr w:type="spellStart"/>
      <w:r w:rsidRPr="00FC45B7">
        <w:rPr>
          <w:rFonts w:ascii="Times New Roman" w:hAnsi="Times New Roman"/>
          <w:sz w:val="24"/>
          <w:szCs w:val="24"/>
        </w:rPr>
        <w:t>identificată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>Anexei</w:t>
      </w:r>
      <w:proofErr w:type="spellEnd"/>
      <w:r w:rsidRPr="00FC45B7"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 w:rsidRPr="00FC45B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C45B7">
        <w:rPr>
          <w:rFonts w:ascii="Times New Roman" w:hAnsi="Times New Roman"/>
          <w:sz w:val="24"/>
          <w:szCs w:val="24"/>
        </w:rPr>
        <w:t>prezenta</w:t>
      </w:r>
      <w:proofErr w:type="spellEnd"/>
      <w:r w:rsidRPr="00FC45B7">
        <w:rPr>
          <w:rFonts w:ascii="Times New Roman" w:hAnsi="Times New Roman"/>
          <w:sz w:val="24"/>
          <w:szCs w:val="24"/>
        </w:rPr>
        <w:t>.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(2) </w:t>
      </w:r>
      <w:proofErr w:type="spellStart"/>
      <w:r w:rsidRPr="00FC45B7">
        <w:rPr>
          <w:rFonts w:ascii="Times New Roman" w:hAnsi="Times New Roman"/>
          <w:sz w:val="24"/>
          <w:szCs w:val="24"/>
        </w:rPr>
        <w:t>Durata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C45B7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C45B7">
        <w:rPr>
          <w:rFonts w:ascii="Times New Roman" w:hAnsi="Times New Roman"/>
          <w:sz w:val="24"/>
          <w:szCs w:val="24"/>
        </w:rPr>
        <w:t xml:space="preserve"> de 7 (</w:t>
      </w:r>
      <w:proofErr w:type="spellStart"/>
      <w:r w:rsidRPr="00FC45B7">
        <w:rPr>
          <w:rFonts w:ascii="Times New Roman" w:hAnsi="Times New Roman"/>
          <w:sz w:val="24"/>
          <w:szCs w:val="24"/>
        </w:rPr>
        <w:t>sapte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C45B7">
        <w:rPr>
          <w:rFonts w:ascii="Times New Roman" w:hAnsi="Times New Roman"/>
          <w:sz w:val="24"/>
          <w:szCs w:val="24"/>
        </w:rPr>
        <w:t>ani</w:t>
      </w:r>
      <w:proofErr w:type="spellEnd"/>
      <w:r w:rsidRPr="00FC45B7">
        <w:rPr>
          <w:rFonts w:ascii="Times New Roman" w:hAnsi="Times New Roman"/>
          <w:sz w:val="24"/>
          <w:szCs w:val="24"/>
        </w:rPr>
        <w:t>.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45B7" w:rsidRDefault="00FC45B7" w:rsidP="0079271C">
      <w:pPr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C45B7">
        <w:rPr>
          <w:rFonts w:ascii="Times New Roman" w:hAnsi="Times New Roman"/>
          <w:b/>
          <w:sz w:val="24"/>
          <w:szCs w:val="24"/>
          <w:lang w:val="fr-FR"/>
        </w:rPr>
        <w:t xml:space="preserve">ART.4.  </w:t>
      </w:r>
      <w:r w:rsidR="0079271C">
        <w:rPr>
          <w:rFonts w:ascii="Times New Roman" w:hAnsi="Times New Roman"/>
          <w:bCs/>
          <w:sz w:val="24"/>
          <w:szCs w:val="24"/>
          <w:lang w:val="fr-FR"/>
        </w:rPr>
        <w:t xml:space="preserve">– </w:t>
      </w:r>
      <w:proofErr w:type="spellStart"/>
      <w:r w:rsidR="0079271C">
        <w:rPr>
          <w:rFonts w:ascii="Times New Roman" w:hAnsi="Times New Roman"/>
          <w:bCs/>
          <w:sz w:val="24"/>
          <w:szCs w:val="24"/>
          <w:lang w:val="fr-FR"/>
        </w:rPr>
        <w:t>Garantia</w:t>
      </w:r>
      <w:proofErr w:type="spellEnd"/>
      <w:r w:rsidR="0079271C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participare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licitatie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este de 50 lei,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contravaloarea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caietului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  <w:lang w:val="fr-FR"/>
        </w:rPr>
        <w:t>sarcini</w:t>
      </w:r>
      <w:proofErr w:type="spellEnd"/>
      <w:r w:rsidRPr="00FC45B7">
        <w:rPr>
          <w:rFonts w:ascii="Times New Roman" w:hAnsi="Times New Roman"/>
          <w:sz w:val="24"/>
          <w:szCs w:val="24"/>
          <w:lang w:val="fr-FR"/>
        </w:rPr>
        <w:t xml:space="preserve"> este de 50 lei.</w:t>
      </w:r>
      <w:r w:rsidRPr="00FC45B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bookmarkStart w:id="1" w:name="_Hlk34287953"/>
    </w:p>
    <w:bookmarkEnd w:id="1"/>
    <w:p w:rsidR="00FC45B7" w:rsidRDefault="00FC45B7" w:rsidP="0079271C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bCs/>
          <w:sz w:val="24"/>
          <w:szCs w:val="24"/>
        </w:rPr>
        <w:t xml:space="preserve">ART. 5. </w:t>
      </w:r>
      <w:r w:rsidRPr="00FC45B7">
        <w:rPr>
          <w:rFonts w:ascii="Times New Roman" w:hAnsi="Times New Roman"/>
          <w:sz w:val="24"/>
          <w:szCs w:val="24"/>
        </w:rPr>
        <w:t xml:space="preserve">– Se </w:t>
      </w:r>
      <w:proofErr w:type="spellStart"/>
      <w:r w:rsidRPr="00FC45B7">
        <w:rPr>
          <w:rFonts w:ascii="Times New Roman" w:hAnsi="Times New Roman"/>
          <w:sz w:val="24"/>
          <w:szCs w:val="24"/>
        </w:rPr>
        <w:t>împuterniceste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primarul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aparatul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specialitate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C45B7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ia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toate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măsurile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legale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necesare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numele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pentru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Consiliul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Gropnița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vederea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îndeplinirii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procedurilor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închiriere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şi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pentru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semnarea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contractului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închirere</w:t>
      </w:r>
      <w:proofErr w:type="spellEnd"/>
      <w:r w:rsidRPr="00FC45B7">
        <w:rPr>
          <w:rFonts w:ascii="Times New Roman" w:hAnsi="Times New Roman"/>
          <w:sz w:val="24"/>
          <w:szCs w:val="24"/>
        </w:rPr>
        <w:t>/</w:t>
      </w:r>
      <w:proofErr w:type="spellStart"/>
      <w:r w:rsidRPr="00FC45B7">
        <w:rPr>
          <w:rFonts w:ascii="Times New Roman" w:hAnsi="Times New Roman"/>
          <w:sz w:val="24"/>
          <w:szCs w:val="24"/>
        </w:rPr>
        <w:t>contractelor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C45B7">
        <w:rPr>
          <w:rFonts w:ascii="Times New Roman" w:hAnsi="Times New Roman"/>
          <w:sz w:val="24"/>
          <w:szCs w:val="24"/>
        </w:rPr>
        <w:t>închiriere</w:t>
      </w:r>
      <w:proofErr w:type="spellEnd"/>
      <w:r w:rsidRPr="00FC45B7">
        <w:rPr>
          <w:rFonts w:ascii="Times New Roman" w:hAnsi="Times New Roman"/>
          <w:sz w:val="24"/>
          <w:szCs w:val="24"/>
        </w:rPr>
        <w:t>.</w:t>
      </w:r>
    </w:p>
    <w:p w:rsidR="00FC45B7" w:rsidRPr="00FC45B7" w:rsidRDefault="00FC45B7" w:rsidP="00FC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32FF" w:rsidRPr="00FC45B7" w:rsidRDefault="00FC45B7" w:rsidP="00FC45B7">
      <w:pPr>
        <w:spacing w:after="0"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FC45B7">
        <w:rPr>
          <w:rFonts w:ascii="Times New Roman" w:hAnsi="Times New Roman"/>
          <w:b/>
          <w:sz w:val="24"/>
          <w:szCs w:val="24"/>
        </w:rPr>
        <w:t>Art.6</w:t>
      </w:r>
      <w:r w:rsidR="005732FF" w:rsidRPr="00FC45B7">
        <w:rPr>
          <w:rFonts w:ascii="Times New Roman" w:hAnsi="Times New Roman"/>
          <w:b/>
          <w:sz w:val="24"/>
          <w:szCs w:val="24"/>
        </w:rPr>
        <w:t xml:space="preserve">. -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Prezenta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hotărâre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va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comunica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prin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grija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secretarului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în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termenul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prevăzut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lege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>, d-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primar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Compartimentului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Achiziţii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Publice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Biroului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Financiar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- Economic din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cadrul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aparatului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Primarului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comunei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GROPNITA,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precum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ș</w:t>
      </w:r>
      <w:proofErr w:type="gramStart"/>
      <w:r w:rsidR="005732FF" w:rsidRPr="00FC45B7">
        <w:rPr>
          <w:rFonts w:ascii="Times New Roman" w:hAnsi="Times New Roman"/>
          <w:sz w:val="24"/>
          <w:szCs w:val="24"/>
        </w:rPr>
        <w:t>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Instituţiei</w:t>
      </w:r>
      <w:proofErr w:type="spellEnd"/>
      <w:proofErr w:type="gram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Prefectului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Judeţului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IASI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pentru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efectuarea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controlului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732FF" w:rsidRPr="00FC45B7">
        <w:rPr>
          <w:rFonts w:ascii="Times New Roman" w:hAnsi="Times New Roman"/>
          <w:sz w:val="24"/>
          <w:szCs w:val="24"/>
        </w:rPr>
        <w:t>legalitate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>.</w:t>
      </w:r>
    </w:p>
    <w:p w:rsidR="005732FF" w:rsidRPr="00FC45B7" w:rsidRDefault="005732FF" w:rsidP="00FC45B7">
      <w:pPr>
        <w:pStyle w:val="ListParagraph"/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834D96" w:rsidRPr="00FC45B7" w:rsidRDefault="00FC45B7" w:rsidP="00FC45B7">
      <w:pPr>
        <w:pStyle w:val="ListParagraph"/>
        <w:spacing w:line="276" w:lineRule="auto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  <w:r w:rsidRPr="00FC45B7">
        <w:rPr>
          <w:rFonts w:ascii="Times New Roman" w:hAnsi="Times New Roman"/>
          <w:bCs/>
          <w:sz w:val="24"/>
          <w:szCs w:val="24"/>
        </w:rPr>
        <w:t>GROPNITA</w:t>
      </w:r>
      <w:proofErr w:type="gramStart"/>
      <w:r w:rsidRPr="00FC45B7">
        <w:rPr>
          <w:rFonts w:ascii="Times New Roman" w:hAnsi="Times New Roman"/>
          <w:bCs/>
          <w:sz w:val="24"/>
          <w:szCs w:val="24"/>
        </w:rPr>
        <w:t xml:space="preserve">,  </w:t>
      </w:r>
      <w:r w:rsidR="004A5F35">
        <w:rPr>
          <w:rFonts w:ascii="Times New Roman" w:hAnsi="Times New Roman"/>
          <w:bCs/>
          <w:sz w:val="24"/>
          <w:szCs w:val="24"/>
        </w:rPr>
        <w:t>07.04.2021</w:t>
      </w:r>
      <w:proofErr w:type="gramEnd"/>
    </w:p>
    <w:p w:rsidR="00834D96" w:rsidRPr="00FC45B7" w:rsidRDefault="00834D96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4D96" w:rsidRPr="00FC45B7" w:rsidRDefault="00834D96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4D96" w:rsidRPr="00FC45B7" w:rsidRDefault="00834D96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45B7">
        <w:rPr>
          <w:rFonts w:ascii="Times New Roman" w:hAnsi="Times New Roman"/>
          <w:sz w:val="24"/>
          <w:szCs w:val="24"/>
        </w:rPr>
        <w:t>Iniţiator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</w:t>
      </w:r>
      <w:r w:rsidR="00D9283C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45B7">
        <w:rPr>
          <w:rFonts w:ascii="Times New Roman" w:hAnsi="Times New Roman"/>
          <w:sz w:val="24"/>
          <w:szCs w:val="24"/>
        </w:rPr>
        <w:t>proiect</w:t>
      </w:r>
      <w:proofErr w:type="spellEnd"/>
      <w:proofErr w:type="gramEnd"/>
      <w:r w:rsidRPr="00FC45B7">
        <w:rPr>
          <w:rFonts w:ascii="Times New Roman" w:hAnsi="Times New Roman"/>
          <w:sz w:val="24"/>
          <w:szCs w:val="24"/>
        </w:rPr>
        <w:t xml:space="preserve">,                                                         </w:t>
      </w:r>
      <w:r w:rsidR="008F5D4B" w:rsidRPr="00FC45B7">
        <w:rPr>
          <w:rFonts w:ascii="Times New Roman" w:hAnsi="Times New Roman"/>
          <w:sz w:val="24"/>
          <w:szCs w:val="24"/>
        </w:rPr>
        <w:t xml:space="preserve">                   </w:t>
      </w:r>
      <w:r w:rsidRPr="00FC45B7">
        <w:rPr>
          <w:rFonts w:ascii="Times New Roman" w:hAnsi="Times New Roman"/>
          <w:sz w:val="24"/>
          <w:szCs w:val="24"/>
        </w:rPr>
        <w:t xml:space="preserve"> </w:t>
      </w:r>
      <w:r w:rsidR="004A5F35">
        <w:rPr>
          <w:rFonts w:ascii="Times New Roman" w:hAnsi="Times New Roman"/>
          <w:sz w:val="24"/>
          <w:szCs w:val="24"/>
        </w:rPr>
        <w:tab/>
      </w:r>
      <w:r w:rsidR="004A5F35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 xml:space="preserve">       </w:t>
      </w:r>
      <w:r w:rsidR="008F5D4B" w:rsidRPr="00FC45B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C45B7">
        <w:rPr>
          <w:rFonts w:ascii="Times New Roman" w:hAnsi="Times New Roman"/>
          <w:sz w:val="24"/>
          <w:szCs w:val="24"/>
        </w:rPr>
        <w:t>Avizează</w:t>
      </w:r>
      <w:proofErr w:type="spellEnd"/>
      <w:r w:rsidRPr="00FC45B7">
        <w:rPr>
          <w:rFonts w:ascii="Times New Roman" w:hAnsi="Times New Roman"/>
          <w:sz w:val="24"/>
          <w:szCs w:val="24"/>
        </w:rPr>
        <w:t>,</w:t>
      </w:r>
    </w:p>
    <w:p w:rsidR="005732FF" w:rsidRPr="00FC45B7" w:rsidRDefault="00834D96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45B7">
        <w:rPr>
          <w:rFonts w:ascii="Times New Roman" w:hAnsi="Times New Roman"/>
          <w:sz w:val="24"/>
          <w:szCs w:val="24"/>
        </w:rPr>
        <w:t>Primar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, </w:t>
      </w:r>
      <w:r w:rsidR="00D9283C" w:rsidRPr="00FC45B7">
        <w:rPr>
          <w:rFonts w:ascii="Times New Roman" w:hAnsi="Times New Roman"/>
          <w:sz w:val="24"/>
          <w:szCs w:val="24"/>
        </w:rPr>
        <w:t xml:space="preserve"> </w:t>
      </w:r>
      <w:r w:rsidR="005732FF" w:rsidRPr="00FC45B7">
        <w:rPr>
          <w:rFonts w:ascii="Times New Roman" w:hAnsi="Times New Roman"/>
          <w:sz w:val="24"/>
          <w:szCs w:val="24"/>
        </w:rPr>
        <w:tab/>
      </w:r>
      <w:r w:rsidR="005732FF" w:rsidRPr="00FC45B7">
        <w:rPr>
          <w:rFonts w:ascii="Times New Roman" w:hAnsi="Times New Roman"/>
          <w:sz w:val="24"/>
          <w:szCs w:val="24"/>
        </w:rPr>
        <w:tab/>
      </w:r>
      <w:r w:rsidR="005732FF"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F5D4B" w:rsidRPr="00FC45B7">
        <w:rPr>
          <w:rFonts w:ascii="Times New Roman" w:hAnsi="Times New Roman"/>
          <w:sz w:val="24"/>
          <w:szCs w:val="24"/>
        </w:rPr>
        <w:t xml:space="preserve">                         </w:t>
      </w:r>
      <w:r w:rsidR="005732FF" w:rsidRPr="00FC45B7">
        <w:rPr>
          <w:rFonts w:ascii="Times New Roman" w:hAnsi="Times New Roman"/>
          <w:sz w:val="24"/>
          <w:szCs w:val="24"/>
        </w:rPr>
        <w:t xml:space="preserve">          </w:t>
      </w:r>
      <w:r w:rsidR="008763C8" w:rsidRPr="00FC4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3C8" w:rsidRPr="00FC45B7">
        <w:rPr>
          <w:rFonts w:ascii="Times New Roman" w:hAnsi="Times New Roman"/>
          <w:sz w:val="24"/>
          <w:szCs w:val="24"/>
        </w:rPr>
        <w:t>Secretar</w:t>
      </w:r>
      <w:proofErr w:type="spellEnd"/>
      <w:r w:rsidR="005732FF" w:rsidRPr="00FC45B7">
        <w:rPr>
          <w:rFonts w:ascii="Times New Roman" w:hAnsi="Times New Roman"/>
          <w:sz w:val="24"/>
          <w:szCs w:val="24"/>
        </w:rPr>
        <w:t xml:space="preserve"> general</w:t>
      </w:r>
      <w:r w:rsidR="008763C8" w:rsidRPr="00FC45B7">
        <w:rPr>
          <w:rFonts w:ascii="Times New Roman" w:hAnsi="Times New Roman"/>
          <w:sz w:val="24"/>
          <w:szCs w:val="24"/>
        </w:rPr>
        <w:t xml:space="preserve">, </w:t>
      </w:r>
    </w:p>
    <w:p w:rsidR="00834D96" w:rsidRPr="00FC45B7" w:rsidRDefault="005732FF" w:rsidP="00FC45B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C45B7">
        <w:rPr>
          <w:rFonts w:ascii="Times New Roman" w:hAnsi="Times New Roman"/>
          <w:sz w:val="24"/>
          <w:szCs w:val="24"/>
        </w:rPr>
        <w:t>Ionel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 ONEAGA</w:t>
      </w:r>
      <w:proofErr w:type="gramEnd"/>
      <w:r w:rsidRPr="00FC45B7">
        <w:rPr>
          <w:rFonts w:ascii="Times New Roman" w:hAnsi="Times New Roman"/>
          <w:sz w:val="24"/>
          <w:szCs w:val="24"/>
        </w:rPr>
        <w:t xml:space="preserve"> </w:t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r w:rsidRPr="00FC45B7">
        <w:rPr>
          <w:rFonts w:ascii="Times New Roman" w:hAnsi="Times New Roman"/>
          <w:sz w:val="24"/>
          <w:szCs w:val="24"/>
        </w:rPr>
        <w:tab/>
      </w:r>
      <w:proofErr w:type="spellStart"/>
      <w:r w:rsidR="008763C8" w:rsidRPr="00FC45B7">
        <w:rPr>
          <w:rFonts w:ascii="Times New Roman" w:hAnsi="Times New Roman"/>
          <w:sz w:val="24"/>
          <w:szCs w:val="24"/>
        </w:rPr>
        <w:t>Mihaela</w:t>
      </w:r>
      <w:proofErr w:type="spellEnd"/>
      <w:r w:rsidRPr="00FC45B7">
        <w:rPr>
          <w:rFonts w:ascii="Times New Roman" w:hAnsi="Times New Roman"/>
          <w:sz w:val="24"/>
          <w:szCs w:val="24"/>
        </w:rPr>
        <w:t xml:space="preserve"> IONESCU</w:t>
      </w:r>
    </w:p>
    <w:p w:rsidR="00447DB7" w:rsidRPr="00FC45B7" w:rsidRDefault="00447DB7" w:rsidP="00FC45B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9EF" w:rsidRPr="00FC45B7" w:rsidRDefault="001B29EF" w:rsidP="00FC45B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45B7" w:rsidRPr="005732FF" w:rsidRDefault="00FC45B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C45B7" w:rsidRPr="005732FF" w:rsidSect="00DB4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FC"/>
    <w:multiLevelType w:val="hybridMultilevel"/>
    <w:tmpl w:val="EC1A4D60"/>
    <w:lvl w:ilvl="0" w:tplc="983A76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A3C67"/>
    <w:multiLevelType w:val="hybridMultilevel"/>
    <w:tmpl w:val="EFB22ED8"/>
    <w:lvl w:ilvl="0" w:tplc="13946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43309D6"/>
    <w:multiLevelType w:val="hybridMultilevel"/>
    <w:tmpl w:val="153C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31EC"/>
    <w:multiLevelType w:val="multilevel"/>
    <w:tmpl w:val="ED80F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C2AD8"/>
    <w:multiLevelType w:val="hybridMultilevel"/>
    <w:tmpl w:val="A7060876"/>
    <w:lvl w:ilvl="0" w:tplc="49D6F85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5">
    <w:nsid w:val="1D8D539B"/>
    <w:multiLevelType w:val="hybridMultilevel"/>
    <w:tmpl w:val="74A8B5A4"/>
    <w:lvl w:ilvl="0" w:tplc="C9B607D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6">
    <w:nsid w:val="1EC10785"/>
    <w:multiLevelType w:val="hybridMultilevel"/>
    <w:tmpl w:val="40243854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D5CDD"/>
    <w:multiLevelType w:val="hybridMultilevel"/>
    <w:tmpl w:val="B680DD08"/>
    <w:lvl w:ilvl="0" w:tplc="054C70B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8">
    <w:nsid w:val="2B383570"/>
    <w:multiLevelType w:val="hybridMultilevel"/>
    <w:tmpl w:val="A5924CC8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>
    <w:nsid w:val="302E1F86"/>
    <w:multiLevelType w:val="hybridMultilevel"/>
    <w:tmpl w:val="BFEAEE7E"/>
    <w:lvl w:ilvl="0" w:tplc="E4D2CB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66028A"/>
    <w:multiLevelType w:val="hybridMultilevel"/>
    <w:tmpl w:val="24AC3D2A"/>
    <w:lvl w:ilvl="0" w:tplc="BF9EA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CC3646"/>
    <w:multiLevelType w:val="hybridMultilevel"/>
    <w:tmpl w:val="DCF2F3E4"/>
    <w:lvl w:ilvl="0" w:tplc="5A54ADD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7B7B21"/>
    <w:multiLevelType w:val="hybridMultilevel"/>
    <w:tmpl w:val="03DA0F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D157A"/>
    <w:multiLevelType w:val="hybridMultilevel"/>
    <w:tmpl w:val="33F2427E"/>
    <w:lvl w:ilvl="0" w:tplc="53240454">
      <w:start w:val="1"/>
      <w:numFmt w:val="bullet"/>
      <w:lvlText w:val="-"/>
      <w:lvlJc w:val="left"/>
      <w:pPr>
        <w:ind w:left="1571" w:hanging="360"/>
      </w:pPr>
      <w:rPr>
        <w:rFonts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D571CF"/>
    <w:multiLevelType w:val="hybridMultilevel"/>
    <w:tmpl w:val="ECF4DDEC"/>
    <w:lvl w:ilvl="0" w:tplc="CBF04C1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06237"/>
    <w:multiLevelType w:val="hybridMultilevel"/>
    <w:tmpl w:val="054A321E"/>
    <w:lvl w:ilvl="0" w:tplc="1E502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7145"/>
    <w:multiLevelType w:val="hybridMultilevel"/>
    <w:tmpl w:val="A51A4080"/>
    <w:lvl w:ilvl="0" w:tplc="F31048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976C4"/>
    <w:multiLevelType w:val="hybridMultilevel"/>
    <w:tmpl w:val="E0F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7"/>
  </w:num>
  <w:num w:numId="10">
    <w:abstractNumId w:val="11"/>
  </w:num>
  <w:num w:numId="11">
    <w:abstractNumId w:val="19"/>
  </w:num>
  <w:num w:numId="12">
    <w:abstractNumId w:val="13"/>
  </w:num>
  <w:num w:numId="13">
    <w:abstractNumId w:val="0"/>
  </w:num>
  <w:num w:numId="14">
    <w:abstractNumId w:val="3"/>
  </w:num>
  <w:num w:numId="15">
    <w:abstractNumId w:val="1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1298"/>
    <w:rsid w:val="00010501"/>
    <w:rsid w:val="00014E07"/>
    <w:rsid w:val="0002426D"/>
    <w:rsid w:val="00052A88"/>
    <w:rsid w:val="00053955"/>
    <w:rsid w:val="000612BC"/>
    <w:rsid w:val="000676A2"/>
    <w:rsid w:val="00071122"/>
    <w:rsid w:val="00074A61"/>
    <w:rsid w:val="0008169D"/>
    <w:rsid w:val="00095806"/>
    <w:rsid w:val="000B773A"/>
    <w:rsid w:val="000D0C75"/>
    <w:rsid w:val="000E576A"/>
    <w:rsid w:val="00100F84"/>
    <w:rsid w:val="001057B7"/>
    <w:rsid w:val="00105A86"/>
    <w:rsid w:val="001106CA"/>
    <w:rsid w:val="00113CA9"/>
    <w:rsid w:val="00117C35"/>
    <w:rsid w:val="00123278"/>
    <w:rsid w:val="00125205"/>
    <w:rsid w:val="00125D05"/>
    <w:rsid w:val="00134BE0"/>
    <w:rsid w:val="00143D9F"/>
    <w:rsid w:val="001462FB"/>
    <w:rsid w:val="00147919"/>
    <w:rsid w:val="00156D93"/>
    <w:rsid w:val="00164C6E"/>
    <w:rsid w:val="00167D58"/>
    <w:rsid w:val="00196C9E"/>
    <w:rsid w:val="00197F4E"/>
    <w:rsid w:val="001B0E06"/>
    <w:rsid w:val="001B29EF"/>
    <w:rsid w:val="001B49F4"/>
    <w:rsid w:val="001D4622"/>
    <w:rsid w:val="001F53FC"/>
    <w:rsid w:val="0020496A"/>
    <w:rsid w:val="00211464"/>
    <w:rsid w:val="00213173"/>
    <w:rsid w:val="00232D95"/>
    <w:rsid w:val="0023586E"/>
    <w:rsid w:val="00254E57"/>
    <w:rsid w:val="00260238"/>
    <w:rsid w:val="0026027D"/>
    <w:rsid w:val="002611DD"/>
    <w:rsid w:val="0026438B"/>
    <w:rsid w:val="00273837"/>
    <w:rsid w:val="002838F0"/>
    <w:rsid w:val="00291CCB"/>
    <w:rsid w:val="00296130"/>
    <w:rsid w:val="002A212A"/>
    <w:rsid w:val="002B5022"/>
    <w:rsid w:val="002B52D7"/>
    <w:rsid w:val="002D15E7"/>
    <w:rsid w:val="002D5ACD"/>
    <w:rsid w:val="002E071E"/>
    <w:rsid w:val="003047D9"/>
    <w:rsid w:val="00324C2D"/>
    <w:rsid w:val="00324DA9"/>
    <w:rsid w:val="00337EB6"/>
    <w:rsid w:val="003404D4"/>
    <w:rsid w:val="003440D7"/>
    <w:rsid w:val="00350424"/>
    <w:rsid w:val="00350BE4"/>
    <w:rsid w:val="00352275"/>
    <w:rsid w:val="0036062C"/>
    <w:rsid w:val="00361F60"/>
    <w:rsid w:val="0036758C"/>
    <w:rsid w:val="003744FA"/>
    <w:rsid w:val="0037548B"/>
    <w:rsid w:val="003820A1"/>
    <w:rsid w:val="003B072B"/>
    <w:rsid w:val="003C5A02"/>
    <w:rsid w:val="003C7FF8"/>
    <w:rsid w:val="003D1C2A"/>
    <w:rsid w:val="003D43A6"/>
    <w:rsid w:val="003D611B"/>
    <w:rsid w:val="003D7603"/>
    <w:rsid w:val="003E1F1C"/>
    <w:rsid w:val="003E6BB7"/>
    <w:rsid w:val="003F50D3"/>
    <w:rsid w:val="003F6357"/>
    <w:rsid w:val="0040192E"/>
    <w:rsid w:val="00420320"/>
    <w:rsid w:val="0042282F"/>
    <w:rsid w:val="00432A3B"/>
    <w:rsid w:val="004372A7"/>
    <w:rsid w:val="00447DB7"/>
    <w:rsid w:val="00450444"/>
    <w:rsid w:val="0046561C"/>
    <w:rsid w:val="004709A4"/>
    <w:rsid w:val="00480CA5"/>
    <w:rsid w:val="004A1366"/>
    <w:rsid w:val="004A420B"/>
    <w:rsid w:val="004A4D3F"/>
    <w:rsid w:val="004A5451"/>
    <w:rsid w:val="004A5F35"/>
    <w:rsid w:val="004B1C25"/>
    <w:rsid w:val="004B5572"/>
    <w:rsid w:val="004C05B5"/>
    <w:rsid w:val="004C4693"/>
    <w:rsid w:val="004D1008"/>
    <w:rsid w:val="004D1085"/>
    <w:rsid w:val="004E4AC3"/>
    <w:rsid w:val="005031C6"/>
    <w:rsid w:val="005042D0"/>
    <w:rsid w:val="00505CDE"/>
    <w:rsid w:val="005109C0"/>
    <w:rsid w:val="0051305C"/>
    <w:rsid w:val="0052076D"/>
    <w:rsid w:val="00534C72"/>
    <w:rsid w:val="005356A0"/>
    <w:rsid w:val="00540912"/>
    <w:rsid w:val="0054140A"/>
    <w:rsid w:val="00541C10"/>
    <w:rsid w:val="0055344D"/>
    <w:rsid w:val="005603CC"/>
    <w:rsid w:val="005732FF"/>
    <w:rsid w:val="005841C5"/>
    <w:rsid w:val="00584C39"/>
    <w:rsid w:val="0058679A"/>
    <w:rsid w:val="00591A97"/>
    <w:rsid w:val="005B1F00"/>
    <w:rsid w:val="005B55FF"/>
    <w:rsid w:val="005D6CFE"/>
    <w:rsid w:val="005E0D32"/>
    <w:rsid w:val="005E1035"/>
    <w:rsid w:val="005E1DC4"/>
    <w:rsid w:val="005E39FC"/>
    <w:rsid w:val="005E44F8"/>
    <w:rsid w:val="005E7B4F"/>
    <w:rsid w:val="005F1346"/>
    <w:rsid w:val="00602B82"/>
    <w:rsid w:val="00605CD4"/>
    <w:rsid w:val="00614873"/>
    <w:rsid w:val="00622947"/>
    <w:rsid w:val="0063382A"/>
    <w:rsid w:val="0064289A"/>
    <w:rsid w:val="006477EB"/>
    <w:rsid w:val="00652144"/>
    <w:rsid w:val="00657497"/>
    <w:rsid w:val="0066242B"/>
    <w:rsid w:val="00663C12"/>
    <w:rsid w:val="00670BDE"/>
    <w:rsid w:val="00675734"/>
    <w:rsid w:val="0067577B"/>
    <w:rsid w:val="00697238"/>
    <w:rsid w:val="006A3F74"/>
    <w:rsid w:val="006B2153"/>
    <w:rsid w:val="006B5F5C"/>
    <w:rsid w:val="006C0EE8"/>
    <w:rsid w:val="006D4AEB"/>
    <w:rsid w:val="006D7C4A"/>
    <w:rsid w:val="006E651A"/>
    <w:rsid w:val="006E7649"/>
    <w:rsid w:val="006F2246"/>
    <w:rsid w:val="006F2F2B"/>
    <w:rsid w:val="006F7E4D"/>
    <w:rsid w:val="007019AC"/>
    <w:rsid w:val="00705608"/>
    <w:rsid w:val="00740401"/>
    <w:rsid w:val="0075044B"/>
    <w:rsid w:val="007623F1"/>
    <w:rsid w:val="00762943"/>
    <w:rsid w:val="00773012"/>
    <w:rsid w:val="007730BD"/>
    <w:rsid w:val="00773A68"/>
    <w:rsid w:val="0077700B"/>
    <w:rsid w:val="00781700"/>
    <w:rsid w:val="00783A66"/>
    <w:rsid w:val="007873B8"/>
    <w:rsid w:val="0079271C"/>
    <w:rsid w:val="007A233D"/>
    <w:rsid w:val="007B0904"/>
    <w:rsid w:val="007C0FE9"/>
    <w:rsid w:val="007C6C72"/>
    <w:rsid w:val="007E128B"/>
    <w:rsid w:val="007E64F0"/>
    <w:rsid w:val="007F2D4A"/>
    <w:rsid w:val="00803A79"/>
    <w:rsid w:val="00804977"/>
    <w:rsid w:val="00816B44"/>
    <w:rsid w:val="0082138A"/>
    <w:rsid w:val="008245F1"/>
    <w:rsid w:val="0082483D"/>
    <w:rsid w:val="00834D96"/>
    <w:rsid w:val="00837D2A"/>
    <w:rsid w:val="008424FD"/>
    <w:rsid w:val="00846A90"/>
    <w:rsid w:val="00856B81"/>
    <w:rsid w:val="008763C8"/>
    <w:rsid w:val="00883DBF"/>
    <w:rsid w:val="00887C3B"/>
    <w:rsid w:val="00890957"/>
    <w:rsid w:val="008D5812"/>
    <w:rsid w:val="008D63E3"/>
    <w:rsid w:val="008E11EB"/>
    <w:rsid w:val="008E5553"/>
    <w:rsid w:val="008F4F5E"/>
    <w:rsid w:val="008F5D4B"/>
    <w:rsid w:val="00907F41"/>
    <w:rsid w:val="009164D6"/>
    <w:rsid w:val="009514D2"/>
    <w:rsid w:val="00963E1B"/>
    <w:rsid w:val="00975FAA"/>
    <w:rsid w:val="0098268F"/>
    <w:rsid w:val="00984BAA"/>
    <w:rsid w:val="009919B5"/>
    <w:rsid w:val="009A0989"/>
    <w:rsid w:val="009A5FCC"/>
    <w:rsid w:val="009A760C"/>
    <w:rsid w:val="009B4CC5"/>
    <w:rsid w:val="009B596E"/>
    <w:rsid w:val="009B59B1"/>
    <w:rsid w:val="009C65C5"/>
    <w:rsid w:val="009D19B4"/>
    <w:rsid w:val="009F39EE"/>
    <w:rsid w:val="00A078DD"/>
    <w:rsid w:val="00A1069B"/>
    <w:rsid w:val="00A12F5A"/>
    <w:rsid w:val="00A1464F"/>
    <w:rsid w:val="00A1560D"/>
    <w:rsid w:val="00A17E8A"/>
    <w:rsid w:val="00A37EC3"/>
    <w:rsid w:val="00A4460A"/>
    <w:rsid w:val="00A7377C"/>
    <w:rsid w:val="00A767E3"/>
    <w:rsid w:val="00A82A5E"/>
    <w:rsid w:val="00A916CC"/>
    <w:rsid w:val="00AA23F6"/>
    <w:rsid w:val="00AD74A1"/>
    <w:rsid w:val="00AE37CE"/>
    <w:rsid w:val="00B068C6"/>
    <w:rsid w:val="00B42E8D"/>
    <w:rsid w:val="00B43BF9"/>
    <w:rsid w:val="00B53032"/>
    <w:rsid w:val="00B57133"/>
    <w:rsid w:val="00B60149"/>
    <w:rsid w:val="00B61461"/>
    <w:rsid w:val="00B759E5"/>
    <w:rsid w:val="00B76CCC"/>
    <w:rsid w:val="00B77E1F"/>
    <w:rsid w:val="00B92264"/>
    <w:rsid w:val="00BA30E7"/>
    <w:rsid w:val="00BB6A7D"/>
    <w:rsid w:val="00BD705A"/>
    <w:rsid w:val="00BD74DC"/>
    <w:rsid w:val="00BE767E"/>
    <w:rsid w:val="00BF54CF"/>
    <w:rsid w:val="00C04A8E"/>
    <w:rsid w:val="00C056D2"/>
    <w:rsid w:val="00C169C0"/>
    <w:rsid w:val="00C26577"/>
    <w:rsid w:val="00C32B4D"/>
    <w:rsid w:val="00C37F90"/>
    <w:rsid w:val="00C566B6"/>
    <w:rsid w:val="00C62EE2"/>
    <w:rsid w:val="00C632C8"/>
    <w:rsid w:val="00C65DFE"/>
    <w:rsid w:val="00C83EC9"/>
    <w:rsid w:val="00CB69E7"/>
    <w:rsid w:val="00CC4C5C"/>
    <w:rsid w:val="00CC7638"/>
    <w:rsid w:val="00CD3B5E"/>
    <w:rsid w:val="00CE546F"/>
    <w:rsid w:val="00CF45E6"/>
    <w:rsid w:val="00D11E1D"/>
    <w:rsid w:val="00D16EFF"/>
    <w:rsid w:val="00D32F98"/>
    <w:rsid w:val="00D349BB"/>
    <w:rsid w:val="00D35174"/>
    <w:rsid w:val="00D61298"/>
    <w:rsid w:val="00D634C4"/>
    <w:rsid w:val="00D66D06"/>
    <w:rsid w:val="00D75E03"/>
    <w:rsid w:val="00D777CD"/>
    <w:rsid w:val="00D9283C"/>
    <w:rsid w:val="00DA156D"/>
    <w:rsid w:val="00DA7F0F"/>
    <w:rsid w:val="00DB05AD"/>
    <w:rsid w:val="00DB47EB"/>
    <w:rsid w:val="00DB6549"/>
    <w:rsid w:val="00DD7C91"/>
    <w:rsid w:val="00DE1243"/>
    <w:rsid w:val="00DE3573"/>
    <w:rsid w:val="00DF0938"/>
    <w:rsid w:val="00DF11FF"/>
    <w:rsid w:val="00E15E1E"/>
    <w:rsid w:val="00E174EA"/>
    <w:rsid w:val="00E30105"/>
    <w:rsid w:val="00E415CE"/>
    <w:rsid w:val="00E47561"/>
    <w:rsid w:val="00E5011C"/>
    <w:rsid w:val="00E548CD"/>
    <w:rsid w:val="00E61896"/>
    <w:rsid w:val="00E65806"/>
    <w:rsid w:val="00E852DB"/>
    <w:rsid w:val="00E92212"/>
    <w:rsid w:val="00EA37B0"/>
    <w:rsid w:val="00EA7D31"/>
    <w:rsid w:val="00ED6B9E"/>
    <w:rsid w:val="00EE1117"/>
    <w:rsid w:val="00EE38AB"/>
    <w:rsid w:val="00F06E61"/>
    <w:rsid w:val="00F070C3"/>
    <w:rsid w:val="00F11CFA"/>
    <w:rsid w:val="00F14C8D"/>
    <w:rsid w:val="00F2086C"/>
    <w:rsid w:val="00F21C0D"/>
    <w:rsid w:val="00F244FE"/>
    <w:rsid w:val="00F34261"/>
    <w:rsid w:val="00F35401"/>
    <w:rsid w:val="00F4204A"/>
    <w:rsid w:val="00F45FF9"/>
    <w:rsid w:val="00F528BA"/>
    <w:rsid w:val="00F60884"/>
    <w:rsid w:val="00F64024"/>
    <w:rsid w:val="00F64D0D"/>
    <w:rsid w:val="00F8007C"/>
    <w:rsid w:val="00F80F55"/>
    <w:rsid w:val="00F865B1"/>
    <w:rsid w:val="00F96F27"/>
    <w:rsid w:val="00F97EAF"/>
    <w:rsid w:val="00F97F03"/>
    <w:rsid w:val="00FA2A0F"/>
    <w:rsid w:val="00FA3632"/>
    <w:rsid w:val="00FC45B7"/>
    <w:rsid w:val="00FC6D87"/>
    <w:rsid w:val="00FD08D1"/>
    <w:rsid w:val="00FD346E"/>
    <w:rsid w:val="00FE2F00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A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7E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1F60"/>
    <w:rPr>
      <w:rFonts w:cs="Times New Roman"/>
      <w:i/>
      <w:iCs/>
    </w:rPr>
  </w:style>
  <w:style w:type="paragraph" w:customStyle="1" w:styleId="CaracterCaracter">
    <w:name w:val="Caracter Caracter"/>
    <w:basedOn w:val="Normal"/>
    <w:next w:val="NormalIndent"/>
    <w:uiPriority w:val="99"/>
    <w:rsid w:val="00361F60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styleId="NormalIndent">
    <w:name w:val="Normal Indent"/>
    <w:basedOn w:val="Normal"/>
    <w:uiPriority w:val="99"/>
    <w:semiHidden/>
    <w:rsid w:val="00361F60"/>
    <w:pPr>
      <w:ind w:left="720"/>
    </w:pPr>
  </w:style>
  <w:style w:type="character" w:customStyle="1" w:styleId="Bodytext3">
    <w:name w:val="Body text (3)_"/>
    <w:basedOn w:val="DefaultParagraphFont"/>
    <w:link w:val="Bodytext30"/>
    <w:locked/>
    <w:rsid w:val="00361F6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61F60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2">
    <w:name w:val="Body text (2)"/>
    <w:basedOn w:val="DefaultParagraphFont"/>
    <w:uiPriority w:val="99"/>
    <w:rsid w:val="002049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Bodytext3Italic">
    <w:name w:val="Body text (3) + Italic"/>
    <w:basedOn w:val="Bodytext3"/>
    <w:uiPriority w:val="99"/>
    <w:rsid w:val="00C62EE2"/>
    <w:rPr>
      <w:color w:val="000000"/>
      <w:spacing w:val="0"/>
      <w:w w:val="100"/>
      <w:position w:val="0"/>
      <w:sz w:val="24"/>
      <w:szCs w:val="24"/>
      <w:lang w:val="ro-RO" w:eastAsia="ro-RO"/>
    </w:rPr>
  </w:style>
  <w:style w:type="paragraph" w:styleId="BodyText20">
    <w:name w:val="Body Text 2"/>
    <w:basedOn w:val="Normal"/>
    <w:link w:val="BodyText2Char"/>
    <w:uiPriority w:val="99"/>
    <w:rsid w:val="00C265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C2657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Bodytext21">
    <w:name w:val="Body text (2)_"/>
    <w:basedOn w:val="DefaultParagraphFont"/>
    <w:uiPriority w:val="99"/>
    <w:rsid w:val="00156D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156D9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156D93"/>
    <w:pPr>
      <w:widowControl w:val="0"/>
      <w:shd w:val="clear" w:color="auto" w:fill="FFFFFF"/>
      <w:spacing w:before="60" w:after="180" w:line="317" w:lineRule="exact"/>
      <w:ind w:hanging="196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uiPriority w:val="99"/>
    <w:rsid w:val="00E15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852DB"/>
  </w:style>
  <w:style w:type="character" w:customStyle="1" w:styleId="Bodytext6">
    <w:name w:val="Body text (6)_"/>
    <w:basedOn w:val="DefaultParagraphFont"/>
    <w:link w:val="Bodytext60"/>
    <w:rsid w:val="00BE76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E767E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BE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NormalWeb">
    <w:name w:val="Normal (Web)"/>
    <w:basedOn w:val="Normal"/>
    <w:uiPriority w:val="99"/>
    <w:semiHidden/>
    <w:unhideWhenUsed/>
    <w:rsid w:val="001B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261A8C-1294-45FC-8865-433CF406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SILVIUU</dc:creator>
  <cp:lastModifiedBy>Windows User</cp:lastModifiedBy>
  <cp:revision>3</cp:revision>
  <cp:lastPrinted>2021-04-12T07:42:00Z</cp:lastPrinted>
  <dcterms:created xsi:type="dcterms:W3CDTF">2021-04-07T12:20:00Z</dcterms:created>
  <dcterms:modified xsi:type="dcterms:W3CDTF">2021-04-12T07:43:00Z</dcterms:modified>
</cp:coreProperties>
</file>