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462" w:rsidRDefault="00833462" w:rsidP="00833462">
      <w:pPr>
        <w:pStyle w:val="TableText"/>
        <w:jc w:val="center"/>
        <w:rPr>
          <w:b/>
          <w:szCs w:val="24"/>
        </w:rPr>
      </w:pPr>
      <w:r>
        <w:rPr>
          <w:noProof/>
          <w:lang w:val="en-GB" w:eastAsia="en-GB"/>
        </w:rPr>
        <w:drawing>
          <wp:anchor distT="0" distB="0" distL="114300" distR="114300" simplePos="0" relativeHeight="251661312" behindDoc="1" locked="0" layoutInCell="1" allowOverlap="1">
            <wp:simplePos x="0" y="0"/>
            <wp:positionH relativeFrom="column">
              <wp:posOffset>87630</wp:posOffset>
            </wp:positionH>
            <wp:positionV relativeFrom="paragraph">
              <wp:posOffset>322580</wp:posOffset>
            </wp:positionV>
            <wp:extent cx="673735" cy="914400"/>
            <wp:effectExtent l="19050" t="0" r="0" b="0"/>
            <wp:wrapNone/>
            <wp:docPr id="3" name="Picture 4" descr="stem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ma5"/>
                    <pic:cNvPicPr>
                      <a:picLocks noChangeAspect="1" noChangeArrowheads="1"/>
                    </pic:cNvPicPr>
                  </pic:nvPicPr>
                  <pic:blipFill>
                    <a:blip r:embed="rId5" cstate="print"/>
                    <a:srcRect/>
                    <a:stretch>
                      <a:fillRect/>
                    </a:stretch>
                  </pic:blipFill>
                  <pic:spPr bwMode="auto">
                    <a:xfrm>
                      <a:off x="0" y="0"/>
                      <a:ext cx="673735" cy="914400"/>
                    </a:xfrm>
                    <a:prstGeom prst="rect">
                      <a:avLst/>
                    </a:prstGeom>
                    <a:noFill/>
                    <a:ln w="9525">
                      <a:noFill/>
                      <a:miter lim="800000"/>
                      <a:headEnd/>
                      <a:tailEnd/>
                    </a:ln>
                  </pic:spPr>
                </pic:pic>
              </a:graphicData>
            </a:graphic>
          </wp:anchor>
        </w:drawing>
      </w:r>
      <w:r w:rsidR="00A320EF" w:rsidRPr="00A320EF">
        <w:rPr>
          <w:noProof/>
        </w:rPr>
        <w:pict>
          <v:shapetype id="_x0000_t202" coordsize="21600,21600" o:spt="202" path="m,l,21600r21600,l21600,xe">
            <v:stroke joinstyle="miter"/>
            <v:path gradientshapeok="t" o:connecttype="rect"/>
          </v:shapetype>
          <v:shape id="Text Box 13" o:spid="_x0000_s1026" type="#_x0000_t202" style="position:absolute;left:0;text-align:left;margin-left:39.55pt;margin-top:0;width:45.65pt;height:45pt;z-index:251660288;visibility:visible;mso-wrap-style:none;mso-position-horizontal:righ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" stroked="f">
            <v:textbox style="mso-next-textbox:#Text Box 13">
              <w:txbxContent>
                <w:p w:rsidR="00833462" w:rsidRDefault="00833462" w:rsidP="00833462"/>
              </w:txbxContent>
            </v:textbox>
          </v:shape>
        </w:pict>
      </w:r>
    </w:p>
    <w:p w:rsidR="00833462" w:rsidRDefault="00833462" w:rsidP="00833462">
      <w:pPr>
        <w:tabs>
          <w:tab w:val="decimal" w:pos="0"/>
        </w:tabs>
        <w:jc w:val="center"/>
        <w:rPr>
          <w:b/>
          <w:sz w:val="28"/>
          <w:szCs w:val="28"/>
        </w:rPr>
      </w:pPr>
      <w:r w:rsidRPr="00AB260E">
        <w:rPr>
          <w:b/>
          <w:sz w:val="28"/>
          <w:szCs w:val="28"/>
        </w:rPr>
        <w:t>UNITATEA ADMINISTRATIV TERITORIALĂ</w:t>
      </w:r>
    </w:p>
    <w:p w:rsidR="00833462" w:rsidRDefault="00833462" w:rsidP="00833462">
      <w:pPr>
        <w:tabs>
          <w:tab w:val="decimal" w:pos="0"/>
          <w:tab w:val="left" w:pos="1440"/>
        </w:tabs>
        <w:jc w:val="center"/>
        <w:rPr>
          <w:b/>
          <w:sz w:val="28"/>
          <w:szCs w:val="28"/>
        </w:rPr>
      </w:pPr>
      <w:r>
        <w:rPr>
          <w:b/>
          <w:sz w:val="28"/>
          <w:szCs w:val="28"/>
        </w:rPr>
        <w:t>COMUNA  GROPNIŢA</w:t>
      </w:r>
      <w:r w:rsidRPr="00AB260E">
        <w:rPr>
          <w:b/>
          <w:sz w:val="28"/>
          <w:szCs w:val="28"/>
        </w:rPr>
        <w:t>,JUDEŢUL IAŞI</w:t>
      </w:r>
    </w:p>
    <w:p w:rsidR="00833462" w:rsidRDefault="00833462" w:rsidP="00833462">
      <w:pPr>
        <w:tabs>
          <w:tab w:val="decimal" w:pos="0"/>
          <w:tab w:val="left" w:pos="1440"/>
        </w:tabs>
        <w:jc w:val="center"/>
        <w:rPr>
          <w:rFonts w:ascii="Cambria Math" w:hAnsi="Cambria Math"/>
          <w:b/>
          <w:sz w:val="28"/>
          <w:szCs w:val="28"/>
        </w:rPr>
      </w:pPr>
      <w:r>
        <w:rPr>
          <w:b/>
          <w:sz w:val="28"/>
          <w:szCs w:val="28"/>
        </w:rPr>
        <w:t>CONSILIUL LOCAL AL COMUNEI GROPNIŢA</w:t>
      </w:r>
    </w:p>
    <w:p w:rsidR="00833462" w:rsidRDefault="00833462" w:rsidP="00833462">
      <w:pPr>
        <w:tabs>
          <w:tab w:val="decimal" w:pos="0"/>
          <w:tab w:val="left" w:pos="1440"/>
        </w:tabs>
        <w:jc w:val="center"/>
        <w:rPr>
          <w:b/>
        </w:rPr>
      </w:pPr>
      <w:r>
        <w:rPr>
          <w:b/>
        </w:rPr>
        <w:t>CIF 4540534</w:t>
      </w:r>
      <w:r w:rsidRPr="00843C90">
        <w:rPr>
          <w:b/>
        </w:rPr>
        <w:t>,cod postal 707</w:t>
      </w:r>
      <w:r>
        <w:rPr>
          <w:b/>
        </w:rPr>
        <w:t>226</w:t>
      </w:r>
      <w:r w:rsidRPr="00843C90">
        <w:rPr>
          <w:b/>
        </w:rPr>
        <w:t>, tel/fax 0232/</w:t>
      </w:r>
      <w:r>
        <w:rPr>
          <w:b/>
        </w:rPr>
        <w:t>414.124; 0232/414.222</w:t>
      </w:r>
      <w:r w:rsidRPr="00843C90">
        <w:rPr>
          <w:b/>
        </w:rPr>
        <w:t>,</w:t>
      </w:r>
    </w:p>
    <w:p w:rsidR="00833462" w:rsidRPr="0007201E" w:rsidRDefault="00833462" w:rsidP="00833462">
      <w:pPr>
        <w:tabs>
          <w:tab w:val="decimal" w:pos="0"/>
          <w:tab w:val="left" w:pos="1440"/>
        </w:tabs>
        <w:rPr>
          <w:b/>
          <w:u w:val="single"/>
        </w:rPr>
      </w:pPr>
      <w:r>
        <w:rPr>
          <w:b/>
        </w:rPr>
        <w:tab/>
        <w:t>___________e</w:t>
      </w:r>
      <w:r w:rsidRPr="0007201E">
        <w:rPr>
          <w:b/>
          <w:u w:val="single"/>
        </w:rPr>
        <w:t>-mail: gropnita_iasi@yahoo.ro</w:t>
      </w:r>
      <w:r>
        <w:rPr>
          <w:b/>
          <w:u w:val="single"/>
        </w:rPr>
        <w:t>_________________________</w:t>
      </w:r>
    </w:p>
    <w:p w:rsidR="00833462" w:rsidRDefault="00833462" w:rsidP="00833462">
      <w:pPr>
        <w:tabs>
          <w:tab w:val="decimal" w:pos="0"/>
        </w:tabs>
        <w:jc w:val="center"/>
        <w:rPr>
          <w:b/>
          <w:i/>
          <w:sz w:val="28"/>
          <w:szCs w:val="28"/>
        </w:rPr>
      </w:pPr>
    </w:p>
    <w:p w:rsidR="00833462" w:rsidRDefault="002C5441" w:rsidP="00833462">
      <w:pPr>
        <w:tabs>
          <w:tab w:val="decimal" w:pos="0"/>
        </w:tabs>
        <w:spacing w:line="0" w:lineRule="atLeast"/>
        <w:jc w:val="center"/>
        <w:rPr>
          <w:rFonts w:ascii="Verdana" w:hAnsi="Verdana"/>
          <w:b/>
          <w:sz w:val="28"/>
          <w:szCs w:val="28"/>
        </w:rPr>
      </w:pPr>
      <w:r>
        <w:rPr>
          <w:rFonts w:ascii="Verdana" w:hAnsi="Verdana"/>
          <w:b/>
          <w:sz w:val="28"/>
          <w:szCs w:val="28"/>
        </w:rPr>
        <w:t>PROIECT de</w:t>
      </w:r>
    </w:p>
    <w:p w:rsidR="001A3A0B" w:rsidRDefault="001A3A0B" w:rsidP="001A3A0B">
      <w:pPr>
        <w:jc w:val="center"/>
        <w:rPr>
          <w:b/>
          <w:sz w:val="28"/>
          <w:szCs w:val="28"/>
        </w:rPr>
      </w:pPr>
      <w:r w:rsidRPr="000D2F94">
        <w:rPr>
          <w:b/>
          <w:sz w:val="28"/>
          <w:szCs w:val="28"/>
        </w:rPr>
        <w:t>H</w:t>
      </w:r>
      <w:r>
        <w:rPr>
          <w:b/>
          <w:sz w:val="28"/>
          <w:szCs w:val="28"/>
        </w:rPr>
        <w:t xml:space="preserve"> </w:t>
      </w:r>
      <w:r w:rsidRPr="000D2F94">
        <w:rPr>
          <w:b/>
          <w:sz w:val="28"/>
          <w:szCs w:val="28"/>
        </w:rPr>
        <w:t>O</w:t>
      </w:r>
      <w:r>
        <w:rPr>
          <w:b/>
          <w:sz w:val="28"/>
          <w:szCs w:val="28"/>
        </w:rPr>
        <w:t xml:space="preserve"> </w:t>
      </w:r>
      <w:r w:rsidRPr="000D2F94">
        <w:rPr>
          <w:b/>
          <w:sz w:val="28"/>
          <w:szCs w:val="28"/>
        </w:rPr>
        <w:t>T</w:t>
      </w:r>
      <w:r>
        <w:rPr>
          <w:b/>
          <w:sz w:val="28"/>
          <w:szCs w:val="28"/>
        </w:rPr>
        <w:t xml:space="preserve"> </w:t>
      </w:r>
      <w:r w:rsidRPr="000D2F94">
        <w:rPr>
          <w:b/>
          <w:sz w:val="28"/>
          <w:szCs w:val="28"/>
        </w:rPr>
        <w:t>Ă</w:t>
      </w:r>
      <w:r>
        <w:rPr>
          <w:b/>
          <w:sz w:val="28"/>
          <w:szCs w:val="28"/>
        </w:rPr>
        <w:t xml:space="preserve"> </w:t>
      </w:r>
      <w:r w:rsidRPr="000D2F94">
        <w:rPr>
          <w:b/>
          <w:sz w:val="28"/>
          <w:szCs w:val="28"/>
        </w:rPr>
        <w:t>R</w:t>
      </w:r>
      <w:r>
        <w:rPr>
          <w:b/>
          <w:sz w:val="28"/>
          <w:szCs w:val="28"/>
        </w:rPr>
        <w:t xml:space="preserve"> </w:t>
      </w:r>
      <w:r w:rsidRPr="000D2F94">
        <w:rPr>
          <w:b/>
          <w:sz w:val="28"/>
          <w:szCs w:val="28"/>
        </w:rPr>
        <w:t>Â</w:t>
      </w:r>
      <w:r>
        <w:rPr>
          <w:b/>
          <w:sz w:val="28"/>
          <w:szCs w:val="28"/>
        </w:rPr>
        <w:t xml:space="preserve"> </w:t>
      </w:r>
      <w:r w:rsidRPr="000D2F94">
        <w:rPr>
          <w:b/>
          <w:sz w:val="28"/>
          <w:szCs w:val="28"/>
        </w:rPr>
        <w:t>R</w:t>
      </w:r>
      <w:r>
        <w:rPr>
          <w:b/>
          <w:sz w:val="28"/>
          <w:szCs w:val="28"/>
        </w:rPr>
        <w:t xml:space="preserve"> </w:t>
      </w:r>
      <w:r w:rsidRPr="000D2F94">
        <w:rPr>
          <w:b/>
          <w:sz w:val="28"/>
          <w:szCs w:val="28"/>
        </w:rPr>
        <w:t>E   nr.</w:t>
      </w:r>
      <w:r>
        <w:rPr>
          <w:b/>
          <w:sz w:val="28"/>
          <w:szCs w:val="28"/>
        </w:rPr>
        <w:t xml:space="preserve"> </w:t>
      </w:r>
      <w:r w:rsidR="007D58EC">
        <w:rPr>
          <w:b/>
          <w:sz w:val="28"/>
          <w:szCs w:val="28"/>
        </w:rPr>
        <w:t>3057/02.06.2021</w:t>
      </w:r>
      <w:r>
        <w:rPr>
          <w:b/>
          <w:sz w:val="28"/>
          <w:szCs w:val="28"/>
        </w:rPr>
        <w:t xml:space="preserve">  </w:t>
      </w:r>
      <w:r w:rsidRPr="000D2F94">
        <w:rPr>
          <w:b/>
          <w:sz w:val="28"/>
          <w:szCs w:val="28"/>
        </w:rPr>
        <w:t xml:space="preserve"> </w:t>
      </w:r>
    </w:p>
    <w:p w:rsidR="001A3A0B" w:rsidRPr="000D2F94" w:rsidRDefault="001A3A0B" w:rsidP="001A3A0B">
      <w:pPr>
        <w:jc w:val="center"/>
        <w:rPr>
          <w:b/>
          <w:sz w:val="28"/>
          <w:szCs w:val="28"/>
        </w:rPr>
      </w:pPr>
      <w:r w:rsidRPr="000D2F94">
        <w:rPr>
          <w:b/>
          <w:sz w:val="28"/>
          <w:szCs w:val="28"/>
        </w:rPr>
        <w:t xml:space="preserve">privind  aprobarea demolarii </w:t>
      </w:r>
      <w:r>
        <w:rPr>
          <w:b/>
          <w:sz w:val="28"/>
          <w:szCs w:val="28"/>
        </w:rPr>
        <w:t>clădirii fostului  dispensar uman</w:t>
      </w:r>
    </w:p>
    <w:p w:rsidR="001A3A0B" w:rsidRDefault="001A3A0B" w:rsidP="001A3A0B">
      <w:pPr>
        <w:rPr>
          <w:rFonts w:ascii="Arial" w:hAnsi="Arial" w:cs="Arial"/>
          <w:sz w:val="26"/>
          <w:szCs w:val="26"/>
        </w:rPr>
      </w:pPr>
    </w:p>
    <w:p w:rsidR="001A3A0B" w:rsidRDefault="001A3A0B" w:rsidP="001A3A0B">
      <w:pPr>
        <w:rPr>
          <w:rFonts w:ascii="Arial" w:hAnsi="Arial" w:cs="Arial"/>
          <w:sz w:val="26"/>
          <w:szCs w:val="26"/>
        </w:rPr>
      </w:pPr>
    </w:p>
    <w:p w:rsidR="001A3A0B" w:rsidRPr="005867C9" w:rsidRDefault="001A3A0B" w:rsidP="001A3A0B">
      <w:pPr>
        <w:rPr>
          <w:rFonts w:ascii="Arial" w:hAnsi="Arial" w:cs="Arial"/>
          <w:sz w:val="26"/>
          <w:szCs w:val="26"/>
        </w:rPr>
      </w:pPr>
    </w:p>
    <w:p w:rsidR="001A3A0B" w:rsidRPr="005D212B" w:rsidRDefault="001A3A0B" w:rsidP="001A3A0B">
      <w:pPr>
        <w:tabs>
          <w:tab w:val="decimal" w:pos="0"/>
          <w:tab w:val="left" w:pos="3160"/>
        </w:tabs>
        <w:spacing w:line="276" w:lineRule="auto"/>
        <w:jc w:val="both"/>
        <w:rPr>
          <w:rFonts w:ascii="Arial" w:hAnsi="Arial" w:cs="Arial"/>
          <w:sz w:val="26"/>
          <w:szCs w:val="26"/>
        </w:rPr>
      </w:pPr>
      <w:r w:rsidRPr="005D212B">
        <w:rPr>
          <w:rFonts w:ascii="Arial" w:hAnsi="Arial" w:cs="Arial"/>
          <w:sz w:val="26"/>
          <w:szCs w:val="26"/>
        </w:rPr>
        <w:t xml:space="preserve">           </w:t>
      </w:r>
      <w:r>
        <w:rPr>
          <w:rFonts w:ascii="Arial" w:hAnsi="Arial" w:cs="Arial"/>
          <w:sz w:val="26"/>
          <w:szCs w:val="26"/>
        </w:rPr>
        <w:t>Primarul comunei Gropnita, dl. Oneaga Ionel,</w:t>
      </w:r>
    </w:p>
    <w:p w:rsidR="001A3A0B" w:rsidRDefault="001A3A0B" w:rsidP="001A3A0B">
      <w:pPr>
        <w:pStyle w:val="DefaultText"/>
        <w:rPr>
          <w:sz w:val="28"/>
          <w:szCs w:val="28"/>
        </w:rPr>
      </w:pPr>
      <w:r>
        <w:rPr>
          <w:sz w:val="28"/>
          <w:szCs w:val="28"/>
        </w:rPr>
        <w:tab/>
        <w:t>Avand in vedere prevederile</w:t>
      </w:r>
    </w:p>
    <w:p w:rsidR="001A3A0B" w:rsidRPr="00F906F8" w:rsidRDefault="001A3A0B" w:rsidP="001A3A0B">
      <w:pPr>
        <w:numPr>
          <w:ilvl w:val="0"/>
          <w:numId w:val="31"/>
        </w:numPr>
        <w:suppressAutoHyphens/>
        <w:overflowPunct/>
        <w:autoSpaceDE/>
        <w:adjustRightInd/>
        <w:ind w:left="426" w:hanging="284"/>
        <w:jc w:val="both"/>
        <w:rPr>
          <w:rFonts w:ascii="Arial" w:hAnsi="Arial" w:cs="Arial"/>
          <w:sz w:val="24"/>
          <w:szCs w:val="24"/>
          <w:lang w:eastAsia="ro-RO"/>
        </w:rPr>
      </w:pPr>
      <w:r w:rsidRPr="00F906F8">
        <w:rPr>
          <w:rFonts w:ascii="Arial" w:hAnsi="Arial" w:cs="Arial"/>
          <w:sz w:val="24"/>
          <w:szCs w:val="24"/>
          <w:lang w:eastAsia="ro-RO"/>
        </w:rPr>
        <w:t>art. 56, art. 120 alin. (1), art. 121 alin. (1) și (2) și art. 139 alin. (2) din Constituția României, republicată;</w:t>
      </w:r>
    </w:p>
    <w:p w:rsidR="001A3A0B" w:rsidRPr="00F906F8" w:rsidRDefault="001A3A0B" w:rsidP="001A3A0B">
      <w:pPr>
        <w:numPr>
          <w:ilvl w:val="0"/>
          <w:numId w:val="31"/>
        </w:numPr>
        <w:suppressAutoHyphens/>
        <w:overflowPunct/>
        <w:autoSpaceDE/>
        <w:adjustRightInd/>
        <w:ind w:left="426" w:hanging="284"/>
        <w:jc w:val="both"/>
        <w:rPr>
          <w:rFonts w:ascii="Arial" w:hAnsi="Arial" w:cs="Arial"/>
          <w:sz w:val="24"/>
          <w:szCs w:val="24"/>
          <w:lang w:eastAsia="ro-RO"/>
        </w:rPr>
      </w:pPr>
      <w:r w:rsidRPr="00F906F8">
        <w:rPr>
          <w:rFonts w:ascii="Arial" w:hAnsi="Arial" w:cs="Arial"/>
          <w:sz w:val="24"/>
          <w:szCs w:val="24"/>
          <w:lang w:eastAsia="ro-RO"/>
        </w:rPr>
        <w:t>art. 5 alin. (1) lit. a) și alin. (2), art. 16 alin. (2), art. 20 alin. (1) lit. b), art. 27, art. 30 și art. 76</w:t>
      </w:r>
      <w:r w:rsidRPr="00F906F8">
        <w:rPr>
          <w:rFonts w:ascii="Arial" w:hAnsi="Arial" w:cs="Arial"/>
          <w:sz w:val="24"/>
          <w:szCs w:val="24"/>
          <w:vertAlign w:val="superscript"/>
          <w:lang w:eastAsia="ro-RO"/>
        </w:rPr>
        <w:t>1</w:t>
      </w:r>
      <w:r w:rsidRPr="00F906F8">
        <w:rPr>
          <w:rFonts w:ascii="Arial" w:hAnsi="Arial" w:cs="Arial"/>
          <w:sz w:val="24"/>
          <w:szCs w:val="24"/>
          <w:lang w:eastAsia="ro-RO"/>
        </w:rPr>
        <w:t xml:space="preserve"> alin. (2) și (3) din Legea nr. 273/2006 privind finanțele publice locale, cu modificările și completările ulterioare;</w:t>
      </w:r>
    </w:p>
    <w:p w:rsidR="001A3A0B" w:rsidRDefault="001A3A0B" w:rsidP="001A3A0B">
      <w:pPr>
        <w:numPr>
          <w:ilvl w:val="0"/>
          <w:numId w:val="31"/>
        </w:numPr>
        <w:suppressAutoHyphens/>
        <w:overflowPunct/>
        <w:autoSpaceDE/>
        <w:adjustRightInd/>
        <w:ind w:left="426" w:hanging="284"/>
        <w:jc w:val="both"/>
        <w:rPr>
          <w:rFonts w:ascii="Arial" w:hAnsi="Arial" w:cs="Arial"/>
          <w:sz w:val="24"/>
          <w:szCs w:val="24"/>
          <w:lang w:eastAsia="ro-RO"/>
        </w:rPr>
      </w:pPr>
      <w:r w:rsidRPr="00F906F8">
        <w:rPr>
          <w:rFonts w:ascii="Arial" w:hAnsi="Arial" w:cs="Arial"/>
          <w:sz w:val="24"/>
          <w:szCs w:val="24"/>
          <w:lang w:eastAsia="ro-RO"/>
        </w:rPr>
        <w:t>art. 1, art. 2 alin. (1) lit. h), art. 491, precum și pe cele ale titlului IX din Legea nr. 227/2015 privind Codul fiscal, cu completările ulterioare;</w:t>
      </w:r>
    </w:p>
    <w:p w:rsidR="001A3A0B" w:rsidRPr="001A3A0B" w:rsidRDefault="001A3A0B" w:rsidP="001A3A0B">
      <w:pPr>
        <w:numPr>
          <w:ilvl w:val="0"/>
          <w:numId w:val="31"/>
        </w:numPr>
        <w:suppressAutoHyphens/>
        <w:overflowPunct/>
        <w:autoSpaceDE/>
        <w:adjustRightInd/>
        <w:ind w:left="426" w:hanging="284"/>
        <w:jc w:val="both"/>
        <w:rPr>
          <w:rFonts w:ascii="Arial" w:hAnsi="Arial" w:cs="Arial"/>
          <w:sz w:val="24"/>
          <w:szCs w:val="24"/>
          <w:lang w:eastAsia="ro-RO"/>
        </w:rPr>
      </w:pPr>
      <w:r w:rsidRPr="001A3A0B">
        <w:rPr>
          <w:rFonts w:ascii="Arial" w:hAnsi="Arial" w:cs="Arial"/>
          <w:sz w:val="26"/>
          <w:szCs w:val="26"/>
        </w:rPr>
        <w:t>art. 43, al. 4 din Legea nr. 24/2000 privind normele de tehnica</w:t>
      </w:r>
    </w:p>
    <w:p w:rsidR="001A3A0B" w:rsidRDefault="001A3A0B" w:rsidP="001A3A0B">
      <w:pPr>
        <w:pStyle w:val="Style9"/>
        <w:widowControl/>
        <w:tabs>
          <w:tab w:val="left" w:pos="0"/>
        </w:tabs>
        <w:spacing w:line="276" w:lineRule="auto"/>
        <w:ind w:firstLine="0"/>
        <w:contextualSpacing/>
        <w:jc w:val="both"/>
        <w:rPr>
          <w:rFonts w:ascii="Arial" w:hAnsi="Arial" w:cs="Arial"/>
          <w:sz w:val="26"/>
          <w:szCs w:val="26"/>
        </w:rPr>
      </w:pPr>
      <w:proofErr w:type="gramStart"/>
      <w:r w:rsidRPr="007E7DEF">
        <w:rPr>
          <w:rFonts w:ascii="Arial" w:hAnsi="Arial" w:cs="Arial"/>
          <w:sz w:val="26"/>
          <w:szCs w:val="26"/>
        </w:rPr>
        <w:t>legislative</w:t>
      </w:r>
      <w:proofErr w:type="gramEnd"/>
      <w:r w:rsidRPr="007E7DEF">
        <w:rPr>
          <w:rFonts w:ascii="Arial" w:hAnsi="Arial" w:cs="Arial"/>
          <w:sz w:val="26"/>
          <w:szCs w:val="26"/>
        </w:rPr>
        <w:t xml:space="preserve"> </w:t>
      </w:r>
      <w:proofErr w:type="spellStart"/>
      <w:r w:rsidRPr="007E7DEF">
        <w:rPr>
          <w:rFonts w:ascii="Arial" w:hAnsi="Arial" w:cs="Arial"/>
          <w:sz w:val="26"/>
          <w:szCs w:val="26"/>
        </w:rPr>
        <w:t>pentru</w:t>
      </w:r>
      <w:proofErr w:type="spellEnd"/>
      <w:r w:rsidRPr="007E7DEF">
        <w:rPr>
          <w:rFonts w:ascii="Arial" w:hAnsi="Arial" w:cs="Arial"/>
          <w:sz w:val="26"/>
          <w:szCs w:val="26"/>
        </w:rPr>
        <w:t xml:space="preserve"> </w:t>
      </w:r>
      <w:proofErr w:type="spellStart"/>
      <w:r w:rsidRPr="007E7DEF">
        <w:rPr>
          <w:rFonts w:ascii="Arial" w:hAnsi="Arial" w:cs="Arial"/>
          <w:sz w:val="26"/>
          <w:szCs w:val="26"/>
        </w:rPr>
        <w:t>elaborarea</w:t>
      </w:r>
      <w:proofErr w:type="spellEnd"/>
      <w:r w:rsidRPr="007E7DEF">
        <w:rPr>
          <w:rFonts w:ascii="Arial" w:hAnsi="Arial" w:cs="Arial"/>
          <w:sz w:val="26"/>
          <w:szCs w:val="26"/>
        </w:rPr>
        <w:t xml:space="preserve"> </w:t>
      </w:r>
      <w:proofErr w:type="spellStart"/>
      <w:r w:rsidRPr="007E7DEF">
        <w:rPr>
          <w:rFonts w:ascii="Arial" w:hAnsi="Arial" w:cs="Arial"/>
          <w:sz w:val="26"/>
          <w:szCs w:val="26"/>
        </w:rPr>
        <w:t>actelor</w:t>
      </w:r>
      <w:proofErr w:type="spellEnd"/>
      <w:r w:rsidRPr="007E7DEF">
        <w:rPr>
          <w:rFonts w:ascii="Arial" w:hAnsi="Arial" w:cs="Arial"/>
          <w:sz w:val="26"/>
          <w:szCs w:val="26"/>
        </w:rPr>
        <w:t xml:space="preserve"> normative, </w:t>
      </w:r>
      <w:proofErr w:type="spellStart"/>
      <w:r w:rsidRPr="007E7DEF">
        <w:rPr>
          <w:rFonts w:ascii="Arial" w:hAnsi="Arial" w:cs="Arial"/>
          <w:sz w:val="26"/>
          <w:szCs w:val="26"/>
        </w:rPr>
        <w:t>republic</w:t>
      </w:r>
      <w:r>
        <w:rPr>
          <w:rFonts w:ascii="Arial" w:hAnsi="Arial" w:cs="Arial"/>
          <w:sz w:val="26"/>
          <w:szCs w:val="26"/>
        </w:rPr>
        <w:t>ata</w:t>
      </w:r>
      <w:proofErr w:type="spellEnd"/>
      <w:r>
        <w:rPr>
          <w:rFonts w:ascii="Arial" w:hAnsi="Arial" w:cs="Arial"/>
          <w:sz w:val="26"/>
          <w:szCs w:val="26"/>
        </w:rPr>
        <w:t xml:space="preserve">, cu </w:t>
      </w:r>
      <w:proofErr w:type="spellStart"/>
      <w:r>
        <w:rPr>
          <w:rFonts w:ascii="Arial" w:hAnsi="Arial" w:cs="Arial"/>
          <w:sz w:val="26"/>
          <w:szCs w:val="26"/>
        </w:rPr>
        <w:t>modificarile</w:t>
      </w:r>
      <w:proofErr w:type="spellEnd"/>
      <w:r>
        <w:rPr>
          <w:rFonts w:ascii="Arial" w:hAnsi="Arial" w:cs="Arial"/>
          <w:sz w:val="26"/>
          <w:szCs w:val="26"/>
        </w:rPr>
        <w:t xml:space="preserve"> </w:t>
      </w:r>
      <w:proofErr w:type="spellStart"/>
      <w:r>
        <w:rPr>
          <w:rFonts w:ascii="Arial" w:hAnsi="Arial" w:cs="Arial"/>
          <w:sz w:val="26"/>
          <w:szCs w:val="26"/>
        </w:rPr>
        <w:t>si</w:t>
      </w:r>
      <w:proofErr w:type="spellEnd"/>
      <w:r>
        <w:rPr>
          <w:rFonts w:ascii="Arial" w:hAnsi="Arial" w:cs="Arial"/>
          <w:sz w:val="26"/>
          <w:szCs w:val="26"/>
        </w:rPr>
        <w:t xml:space="preserve"> </w:t>
      </w:r>
      <w:proofErr w:type="spellStart"/>
      <w:r>
        <w:rPr>
          <w:rFonts w:ascii="Arial" w:hAnsi="Arial" w:cs="Arial"/>
          <w:sz w:val="26"/>
          <w:szCs w:val="26"/>
        </w:rPr>
        <w:t>completă</w:t>
      </w:r>
      <w:r w:rsidRPr="007E7DEF">
        <w:rPr>
          <w:rFonts w:ascii="Arial" w:hAnsi="Arial" w:cs="Arial"/>
          <w:sz w:val="26"/>
          <w:szCs w:val="26"/>
        </w:rPr>
        <w:t>rile</w:t>
      </w:r>
      <w:proofErr w:type="spellEnd"/>
      <w:r w:rsidRPr="007E7DEF">
        <w:rPr>
          <w:rFonts w:ascii="Arial" w:hAnsi="Arial" w:cs="Arial"/>
          <w:sz w:val="26"/>
          <w:szCs w:val="26"/>
        </w:rPr>
        <w:t>,</w:t>
      </w:r>
    </w:p>
    <w:p w:rsidR="001A3A0B" w:rsidRPr="00F906F8" w:rsidRDefault="001A3A0B" w:rsidP="001A3A0B">
      <w:pPr>
        <w:numPr>
          <w:ilvl w:val="0"/>
          <w:numId w:val="31"/>
        </w:numPr>
        <w:suppressAutoHyphens/>
        <w:overflowPunct/>
        <w:autoSpaceDE/>
        <w:adjustRightInd/>
        <w:ind w:left="426" w:hanging="284"/>
        <w:jc w:val="both"/>
        <w:rPr>
          <w:rFonts w:ascii="Arial" w:hAnsi="Arial" w:cs="Arial"/>
          <w:sz w:val="24"/>
          <w:szCs w:val="24"/>
          <w:lang w:eastAsia="ro-RO"/>
        </w:rPr>
      </w:pPr>
      <w:r w:rsidRPr="00F906F8">
        <w:rPr>
          <w:rFonts w:ascii="Arial" w:hAnsi="Arial" w:cs="Arial"/>
          <w:sz w:val="24"/>
          <w:szCs w:val="24"/>
          <w:lang w:eastAsia="ro-RO"/>
        </w:rPr>
        <w:t>art. 344 din Legea nr. 207/2015 privind Codul de procedură fiscală;</w:t>
      </w:r>
    </w:p>
    <w:p w:rsidR="001A3A0B" w:rsidRPr="00F906F8" w:rsidRDefault="001A3A0B" w:rsidP="001A3A0B">
      <w:pPr>
        <w:numPr>
          <w:ilvl w:val="0"/>
          <w:numId w:val="31"/>
        </w:numPr>
        <w:suppressAutoHyphens/>
        <w:overflowPunct/>
        <w:autoSpaceDE/>
        <w:adjustRightInd/>
        <w:ind w:left="426" w:hanging="284"/>
        <w:jc w:val="both"/>
        <w:rPr>
          <w:rFonts w:ascii="Arial" w:hAnsi="Arial" w:cs="Arial"/>
          <w:sz w:val="24"/>
          <w:szCs w:val="24"/>
          <w:lang w:eastAsia="ro-RO"/>
        </w:rPr>
      </w:pPr>
      <w:r w:rsidRPr="00F906F8">
        <w:rPr>
          <w:rFonts w:ascii="Arial" w:hAnsi="Arial" w:cs="Arial"/>
          <w:bCs/>
          <w:sz w:val="24"/>
          <w:szCs w:val="24"/>
        </w:rPr>
        <w:t xml:space="preserve">Legii nr. </w:t>
      </w:r>
      <w:hyperlink r:id="rId6" w:tooltip="ABROGATA - privind autorizarea executarii constructiilor si unele masuri pentru realizarea locuintelor - Republicare (act publicat in M.Of. 3 din 13-ian-1997)" w:history="1">
        <w:r w:rsidRPr="00F906F8">
          <w:rPr>
            <w:rFonts w:ascii="Arial" w:hAnsi="Arial" w:cs="Arial"/>
            <w:bCs/>
            <w:sz w:val="24"/>
            <w:szCs w:val="24"/>
          </w:rPr>
          <w:t>50 din 29 iulie 1991</w:t>
        </w:r>
      </w:hyperlink>
      <w:r w:rsidRPr="00F906F8">
        <w:rPr>
          <w:rFonts w:ascii="Arial" w:hAnsi="Arial" w:cs="Arial"/>
          <w:bCs/>
          <w:sz w:val="24"/>
          <w:szCs w:val="24"/>
        </w:rPr>
        <w:t xml:space="preserve"> privind autorizarea executării lucrărilor de construcţii</w:t>
      </w:r>
      <w:r w:rsidRPr="00F906F8">
        <w:rPr>
          <w:rFonts w:ascii="Arial" w:hAnsi="Arial" w:cs="Arial"/>
          <w:bCs/>
          <w:sz w:val="24"/>
          <w:szCs w:val="24"/>
          <w:shd w:val="clear" w:color="auto" w:fill="FFFFFF"/>
        </w:rPr>
        <w:t>, cu modificarile si completarile ulterioare,</w:t>
      </w:r>
    </w:p>
    <w:p w:rsidR="001A3A0B" w:rsidRDefault="001A3A0B" w:rsidP="001A3A0B">
      <w:pPr>
        <w:suppressAutoHyphens/>
        <w:overflowPunct/>
        <w:autoSpaceDE/>
        <w:adjustRightInd/>
        <w:ind w:left="426"/>
        <w:jc w:val="both"/>
        <w:rPr>
          <w:rFonts w:ascii="Arial" w:hAnsi="Arial" w:cs="Arial"/>
          <w:bCs/>
          <w:sz w:val="24"/>
          <w:szCs w:val="24"/>
          <w:shd w:val="clear" w:color="auto" w:fill="FFFFFF"/>
        </w:rPr>
      </w:pPr>
      <w:r>
        <w:rPr>
          <w:rFonts w:ascii="Arial" w:hAnsi="Arial" w:cs="Arial"/>
          <w:bCs/>
          <w:sz w:val="24"/>
          <w:szCs w:val="24"/>
          <w:shd w:val="clear" w:color="auto" w:fill="FFFFFF"/>
        </w:rPr>
        <w:t>Avand in vedere referatul de aprobare al primarului comunei, proiectul de hotarare initiat de acesta, raportul compartimentului de specialitate, precum si avizele favorabile ale Comisiilor din cadrul Consiliului Local al Comunei Gropnita,</w:t>
      </w:r>
    </w:p>
    <w:p w:rsidR="001A3A0B" w:rsidRPr="00F906F8" w:rsidRDefault="001A3A0B" w:rsidP="001A3A0B">
      <w:pPr>
        <w:suppressAutoHyphens/>
        <w:overflowPunct/>
        <w:autoSpaceDE/>
        <w:adjustRightInd/>
        <w:ind w:left="426"/>
        <w:jc w:val="both"/>
        <w:rPr>
          <w:rFonts w:ascii="Arial" w:hAnsi="Arial" w:cs="Arial"/>
          <w:sz w:val="24"/>
          <w:szCs w:val="24"/>
          <w:lang w:eastAsia="ro-RO"/>
        </w:rPr>
      </w:pPr>
    </w:p>
    <w:p w:rsidR="001A3A0B" w:rsidRDefault="001A3A0B" w:rsidP="001A3A0B">
      <w:pPr>
        <w:ind w:firstLine="142"/>
        <w:jc w:val="both"/>
        <w:rPr>
          <w:rFonts w:ascii="Arial" w:hAnsi="Arial" w:cs="Arial"/>
          <w:sz w:val="26"/>
          <w:szCs w:val="26"/>
        </w:rPr>
      </w:pPr>
      <w:r>
        <w:rPr>
          <w:rFonts w:ascii="Arial" w:hAnsi="Arial" w:cs="Arial"/>
          <w:sz w:val="26"/>
          <w:szCs w:val="26"/>
        </w:rPr>
        <w:t>In temeiul art. 139 din OUG nr. 57/2019 privind Codul Administrativ,</w:t>
      </w:r>
    </w:p>
    <w:p w:rsidR="001A3A0B" w:rsidRDefault="001A3A0B" w:rsidP="001A3A0B">
      <w:pPr>
        <w:jc w:val="both"/>
        <w:rPr>
          <w:rFonts w:ascii="Arial" w:hAnsi="Arial" w:cs="Arial"/>
          <w:sz w:val="26"/>
          <w:szCs w:val="26"/>
        </w:rPr>
      </w:pPr>
    </w:p>
    <w:p w:rsidR="001A3A0B" w:rsidRDefault="001A3A0B" w:rsidP="001A3A0B">
      <w:pPr>
        <w:jc w:val="center"/>
        <w:rPr>
          <w:b/>
          <w:sz w:val="28"/>
          <w:szCs w:val="28"/>
        </w:rPr>
      </w:pPr>
      <w:r>
        <w:rPr>
          <w:b/>
          <w:sz w:val="28"/>
          <w:szCs w:val="28"/>
        </w:rPr>
        <w:t>PROPUNE</w:t>
      </w:r>
    </w:p>
    <w:p w:rsidR="001A3A0B" w:rsidRDefault="001A3A0B" w:rsidP="001A3A0B">
      <w:pPr>
        <w:rPr>
          <w:rFonts w:ascii="Arial" w:hAnsi="Arial" w:cs="Arial"/>
          <w:sz w:val="26"/>
          <w:szCs w:val="26"/>
        </w:rPr>
      </w:pPr>
    </w:p>
    <w:p w:rsidR="001A3A0B" w:rsidRDefault="001A3A0B" w:rsidP="001A3A0B">
      <w:pPr>
        <w:ind w:firstLine="708"/>
        <w:jc w:val="both"/>
        <w:rPr>
          <w:sz w:val="28"/>
          <w:szCs w:val="28"/>
        </w:rPr>
      </w:pPr>
      <w:r w:rsidRPr="003B7945">
        <w:rPr>
          <w:b/>
          <w:sz w:val="28"/>
          <w:szCs w:val="28"/>
          <w:u w:val="single"/>
        </w:rPr>
        <w:t>Art. 1.</w:t>
      </w:r>
      <w:r w:rsidRPr="003B7945">
        <w:rPr>
          <w:sz w:val="28"/>
          <w:szCs w:val="28"/>
        </w:rPr>
        <w:t xml:space="preserve">Se aprobă demolarea </w:t>
      </w:r>
      <w:r>
        <w:rPr>
          <w:sz w:val="28"/>
          <w:szCs w:val="28"/>
        </w:rPr>
        <w:t>cladirii dispensarului vechi din satul Gropnita, comuna</w:t>
      </w:r>
      <w:r w:rsidRPr="003B7945">
        <w:rPr>
          <w:sz w:val="28"/>
          <w:szCs w:val="28"/>
        </w:rPr>
        <w:t xml:space="preserve"> Gropnița, județ</w:t>
      </w:r>
      <w:r>
        <w:rPr>
          <w:sz w:val="28"/>
          <w:szCs w:val="28"/>
        </w:rPr>
        <w:t>ul</w:t>
      </w:r>
      <w:r w:rsidRPr="003B7945">
        <w:rPr>
          <w:sz w:val="28"/>
          <w:szCs w:val="28"/>
        </w:rPr>
        <w:t xml:space="preserve"> Iași, după întocmirea</w:t>
      </w:r>
      <w:r>
        <w:rPr>
          <w:sz w:val="28"/>
          <w:szCs w:val="28"/>
        </w:rPr>
        <w:t xml:space="preserve"> unui proiect în faza DTAD (Documentaţie Tehnică privind obţinerea autorizaţiei de Demolare) întocmită de o societate/persoană fizică autorizată şi obţinerea autorizaţiei de desfiinţare (demolare)  a clădirii</w:t>
      </w:r>
      <w:r w:rsidRPr="003B7945">
        <w:rPr>
          <w:sz w:val="28"/>
          <w:szCs w:val="28"/>
        </w:rPr>
        <w:t>.</w:t>
      </w:r>
    </w:p>
    <w:p w:rsidR="001A3A0B" w:rsidRDefault="001A3A0B" w:rsidP="001A3A0B">
      <w:pPr>
        <w:jc w:val="both"/>
        <w:rPr>
          <w:sz w:val="28"/>
          <w:szCs w:val="28"/>
        </w:rPr>
      </w:pPr>
      <w:r>
        <w:rPr>
          <w:sz w:val="28"/>
          <w:szCs w:val="28"/>
        </w:rPr>
        <w:t xml:space="preserve">        </w:t>
      </w:r>
      <w:r w:rsidRPr="009611F3">
        <w:rPr>
          <w:b/>
          <w:sz w:val="28"/>
          <w:szCs w:val="28"/>
          <w:u w:val="single"/>
        </w:rPr>
        <w:t>Art.2.</w:t>
      </w:r>
      <w:r>
        <w:rPr>
          <w:sz w:val="28"/>
          <w:szCs w:val="28"/>
        </w:rPr>
        <w:t xml:space="preserve">Indicatorii tehnico-economici ce vor rezulta din Devizul cuprins în documentaţia menţionată la art.1 vor sta la baza modificării bugetului de venituri şi cheltuieli a U.A.T. Gropniţa, în sensul cuprinderii tuturor </w:t>
      </w:r>
      <w:r>
        <w:rPr>
          <w:sz w:val="28"/>
          <w:szCs w:val="28"/>
        </w:rPr>
        <w:lastRenderedPageBreak/>
        <w:t>cheltuielilor ce vor fi efectuate din bugetul propriu pentru demolarea cladirii dispensarului vechi din satul Gropnita,  comuna</w:t>
      </w:r>
      <w:r w:rsidRPr="003B7945">
        <w:rPr>
          <w:sz w:val="28"/>
          <w:szCs w:val="28"/>
        </w:rPr>
        <w:t xml:space="preserve"> Gropnița, județ</w:t>
      </w:r>
      <w:r>
        <w:rPr>
          <w:sz w:val="28"/>
          <w:szCs w:val="28"/>
        </w:rPr>
        <w:t>ul</w:t>
      </w:r>
      <w:r w:rsidRPr="003B7945">
        <w:rPr>
          <w:sz w:val="28"/>
          <w:szCs w:val="28"/>
        </w:rPr>
        <w:t xml:space="preserve"> Iași</w:t>
      </w:r>
      <w:r>
        <w:rPr>
          <w:sz w:val="28"/>
          <w:szCs w:val="28"/>
        </w:rPr>
        <w:t>.</w:t>
      </w:r>
    </w:p>
    <w:p w:rsidR="001A3A0B" w:rsidRPr="003B7945" w:rsidRDefault="001A3A0B" w:rsidP="001A3A0B">
      <w:pPr>
        <w:jc w:val="both"/>
        <w:rPr>
          <w:sz w:val="28"/>
          <w:szCs w:val="28"/>
        </w:rPr>
      </w:pPr>
      <w:r>
        <w:rPr>
          <w:sz w:val="28"/>
          <w:szCs w:val="28"/>
        </w:rPr>
        <w:t xml:space="preserve">        </w:t>
      </w:r>
      <w:r w:rsidRPr="009611F3">
        <w:rPr>
          <w:b/>
          <w:sz w:val="28"/>
          <w:szCs w:val="28"/>
          <w:u w:val="single"/>
        </w:rPr>
        <w:t>Art.3.</w:t>
      </w:r>
      <w:r>
        <w:rPr>
          <w:sz w:val="28"/>
          <w:szCs w:val="28"/>
        </w:rPr>
        <w:t>După aprobarea indicatorilor tehnico-economici prevăzuti la art.2  din prezenta şi emiterea unei noi hotărâri privind aprobarea acestora, după executarea lucrărilor de demolare, toate cheltuielile vor fi evidenţiate de către Biroul Contabilitate din cadrul U.A.T. Gropniţa, iar prin operaţiunile contabile ce se vor efectua se va scoate din funcţiune, în condiţiile legii clădirea actuală a cladirii dispensarului vechi din satul Gropnita, comunei Gropniţa, judeţul Iaşi.</w:t>
      </w:r>
    </w:p>
    <w:p w:rsidR="001A3A0B" w:rsidRPr="009611F3" w:rsidRDefault="001A3A0B" w:rsidP="001A3A0B">
      <w:pPr>
        <w:ind w:firstLine="708"/>
        <w:rPr>
          <w:sz w:val="28"/>
          <w:szCs w:val="28"/>
        </w:rPr>
      </w:pPr>
      <w:r w:rsidRPr="009611F3">
        <w:rPr>
          <w:b/>
          <w:sz w:val="28"/>
          <w:szCs w:val="28"/>
          <w:u w:val="single"/>
        </w:rPr>
        <w:t xml:space="preserve">Art. </w:t>
      </w:r>
      <w:r>
        <w:rPr>
          <w:b/>
          <w:sz w:val="28"/>
          <w:szCs w:val="28"/>
          <w:u w:val="single"/>
        </w:rPr>
        <w:t>4</w:t>
      </w:r>
      <w:r w:rsidRPr="009611F3">
        <w:rPr>
          <w:sz w:val="28"/>
          <w:szCs w:val="28"/>
        </w:rPr>
        <w:t>.</w:t>
      </w:r>
      <w:r>
        <w:rPr>
          <w:sz w:val="28"/>
          <w:szCs w:val="28"/>
        </w:rPr>
        <w:t>P</w:t>
      </w:r>
      <w:r w:rsidRPr="009611F3">
        <w:rPr>
          <w:sz w:val="28"/>
          <w:szCs w:val="28"/>
        </w:rPr>
        <w:t>rezenta hotarare va fi dusă la îndeplinire de către aparatul de specialitate al Primarului comunei Gropnița.</w:t>
      </w:r>
    </w:p>
    <w:p w:rsidR="001A3A0B" w:rsidRPr="009611F3" w:rsidRDefault="001A3A0B" w:rsidP="001A3A0B">
      <w:pPr>
        <w:jc w:val="both"/>
        <w:rPr>
          <w:sz w:val="28"/>
          <w:szCs w:val="28"/>
        </w:rPr>
      </w:pPr>
      <w:r w:rsidRPr="009611F3">
        <w:rPr>
          <w:sz w:val="28"/>
          <w:szCs w:val="28"/>
        </w:rPr>
        <w:tab/>
      </w:r>
      <w:r>
        <w:rPr>
          <w:b/>
          <w:sz w:val="28"/>
          <w:szCs w:val="28"/>
          <w:u w:val="single"/>
        </w:rPr>
        <w:t>Art.5</w:t>
      </w:r>
      <w:r w:rsidRPr="009611F3">
        <w:rPr>
          <w:b/>
          <w:sz w:val="28"/>
          <w:szCs w:val="28"/>
          <w:u w:val="single"/>
        </w:rPr>
        <w:t>.</w:t>
      </w:r>
      <w:r w:rsidRPr="009611F3">
        <w:rPr>
          <w:sz w:val="28"/>
          <w:szCs w:val="28"/>
        </w:rPr>
        <w:t xml:space="preserve"> Secretarul </w:t>
      </w:r>
      <w:r>
        <w:rPr>
          <w:sz w:val="28"/>
          <w:szCs w:val="28"/>
        </w:rPr>
        <w:t xml:space="preserve">general al </w:t>
      </w:r>
      <w:r w:rsidRPr="009611F3">
        <w:rPr>
          <w:sz w:val="28"/>
          <w:szCs w:val="28"/>
        </w:rPr>
        <w:t xml:space="preserve">Comunei Gropniţa, judeţul Iaşi, va comunica copii după prezenta hotărâre Primarului  şi o va înainta Instituţiei Prefectului judeţului Iaşi, </w:t>
      </w:r>
      <w:r>
        <w:rPr>
          <w:sz w:val="28"/>
          <w:szCs w:val="28"/>
        </w:rPr>
        <w:t>f</w:t>
      </w:r>
      <w:r w:rsidRPr="009611F3">
        <w:rPr>
          <w:sz w:val="28"/>
          <w:szCs w:val="28"/>
        </w:rPr>
        <w:t>acând-o publică prin afişare la sediul instituţiei.</w:t>
      </w:r>
    </w:p>
    <w:p w:rsidR="001A3A0B" w:rsidRDefault="001A3A0B" w:rsidP="001A3A0B">
      <w:pPr>
        <w:jc w:val="both"/>
        <w:rPr>
          <w:sz w:val="28"/>
          <w:szCs w:val="28"/>
        </w:rPr>
      </w:pPr>
      <w:r>
        <w:rPr>
          <w:sz w:val="28"/>
          <w:szCs w:val="28"/>
        </w:rPr>
        <w:t xml:space="preserve">      Nr. </w:t>
      </w:r>
      <w:r w:rsidRPr="009611F3">
        <w:rPr>
          <w:sz w:val="28"/>
          <w:szCs w:val="28"/>
        </w:rPr>
        <w:tab/>
      </w:r>
    </w:p>
    <w:p w:rsidR="001A3A0B" w:rsidRDefault="001A3A0B" w:rsidP="001A3A0B">
      <w:pPr>
        <w:jc w:val="both"/>
        <w:rPr>
          <w:sz w:val="28"/>
          <w:szCs w:val="28"/>
        </w:rPr>
      </w:pPr>
    </w:p>
    <w:p w:rsidR="001A3A0B" w:rsidRPr="009611F3" w:rsidRDefault="001A3A0B" w:rsidP="001A3A0B">
      <w:pPr>
        <w:jc w:val="both"/>
        <w:rPr>
          <w:sz w:val="28"/>
          <w:szCs w:val="28"/>
        </w:rPr>
      </w:pPr>
    </w:p>
    <w:p w:rsidR="001A3A0B" w:rsidRDefault="001A3A0B" w:rsidP="001A3A0B">
      <w:pPr>
        <w:jc w:val="both"/>
        <w:rPr>
          <w:sz w:val="28"/>
          <w:szCs w:val="28"/>
        </w:rPr>
      </w:pPr>
      <w:r>
        <w:rPr>
          <w:sz w:val="28"/>
          <w:szCs w:val="28"/>
        </w:rPr>
        <w:t xml:space="preserve">      Preşedinte de Şedinţă,</w:t>
      </w:r>
    </w:p>
    <w:p w:rsidR="001A3A0B" w:rsidRDefault="001A3A0B" w:rsidP="001A3A0B">
      <w:pPr>
        <w:tabs>
          <w:tab w:val="left" w:pos="708"/>
          <w:tab w:val="left" w:pos="1416"/>
          <w:tab w:val="left" w:pos="2124"/>
          <w:tab w:val="left" w:pos="6696"/>
        </w:tabs>
        <w:jc w:val="both"/>
        <w:rPr>
          <w:sz w:val="28"/>
          <w:szCs w:val="28"/>
        </w:rPr>
      </w:pPr>
      <w:r>
        <w:rPr>
          <w:sz w:val="28"/>
          <w:szCs w:val="28"/>
        </w:rPr>
        <w:tab/>
        <w:t>Boboc  Vasile</w:t>
      </w:r>
      <w:r>
        <w:rPr>
          <w:sz w:val="28"/>
          <w:szCs w:val="28"/>
        </w:rPr>
        <w:tab/>
        <w:t>Contrasemneaza,</w:t>
      </w:r>
    </w:p>
    <w:p w:rsidR="001A3A0B" w:rsidRDefault="001A3A0B" w:rsidP="001A3A0B">
      <w:pPr>
        <w:jc w:val="both"/>
        <w:rPr>
          <w:sz w:val="28"/>
          <w:szCs w:val="28"/>
        </w:rPr>
      </w:pPr>
      <w:r>
        <w:rPr>
          <w:sz w:val="28"/>
          <w:szCs w:val="28"/>
        </w:rPr>
        <w:t xml:space="preserve">                                                                               Secretar general UAT  Gropnita,</w:t>
      </w:r>
    </w:p>
    <w:p w:rsidR="001A3A0B" w:rsidRDefault="001A3A0B" w:rsidP="001A3A0B">
      <w:pPr>
        <w:jc w:val="both"/>
        <w:rPr>
          <w:sz w:val="28"/>
          <w:szCs w:val="28"/>
        </w:rPr>
      </w:pPr>
      <w:r>
        <w:rPr>
          <w:sz w:val="28"/>
          <w:szCs w:val="28"/>
        </w:rPr>
        <w:t xml:space="preserve">                                                                                    Jr. Ionescu  Mihaela</w:t>
      </w:r>
    </w:p>
    <w:p w:rsidR="001A3A0B" w:rsidRDefault="001A3A0B" w:rsidP="001A3A0B">
      <w:pPr>
        <w:jc w:val="both"/>
      </w:pPr>
    </w:p>
    <w:p w:rsidR="001A3A0B" w:rsidRDefault="001A3A0B" w:rsidP="001A3A0B">
      <w:pPr>
        <w:jc w:val="both"/>
      </w:pPr>
    </w:p>
    <w:p w:rsidR="001A3A0B" w:rsidRDefault="001A3A0B" w:rsidP="001A3A0B">
      <w:pPr>
        <w:jc w:val="both"/>
      </w:pPr>
    </w:p>
    <w:p w:rsidR="001A3A0B" w:rsidRDefault="001A3A0B" w:rsidP="001A3A0B">
      <w:pPr>
        <w:jc w:val="both"/>
      </w:pPr>
    </w:p>
    <w:p w:rsidR="001A3A0B" w:rsidRDefault="001A3A0B" w:rsidP="001A3A0B">
      <w:pPr>
        <w:jc w:val="both"/>
      </w:pPr>
    </w:p>
    <w:p w:rsidR="001A3A0B" w:rsidRDefault="001A3A0B" w:rsidP="001A3A0B">
      <w:pPr>
        <w:jc w:val="both"/>
      </w:pPr>
    </w:p>
    <w:p w:rsidR="001A3A0B" w:rsidRDefault="001A3A0B" w:rsidP="001A3A0B">
      <w:pPr>
        <w:jc w:val="both"/>
      </w:pPr>
    </w:p>
    <w:p w:rsidR="001A3A0B" w:rsidRDefault="001A3A0B" w:rsidP="001A3A0B">
      <w:pPr>
        <w:jc w:val="both"/>
      </w:pPr>
      <w:r>
        <w:t xml:space="preserve">Consilieri locali: , prezenti: , voturi pentru: , impotriva: </w:t>
      </w:r>
    </w:p>
    <w:p w:rsidR="00833462" w:rsidRPr="005D212B" w:rsidRDefault="00833462" w:rsidP="005D212B">
      <w:pPr>
        <w:tabs>
          <w:tab w:val="decimal" w:pos="0"/>
        </w:tabs>
        <w:spacing w:line="276" w:lineRule="auto"/>
        <w:jc w:val="both"/>
        <w:rPr>
          <w:rFonts w:ascii="Arial" w:hAnsi="Arial" w:cs="Arial"/>
          <w:sz w:val="30"/>
          <w:szCs w:val="30"/>
        </w:rPr>
      </w:pPr>
    </w:p>
    <w:p w:rsidR="00833462" w:rsidRDefault="00833462" w:rsidP="005D212B">
      <w:pPr>
        <w:tabs>
          <w:tab w:val="decimal" w:pos="0"/>
        </w:tabs>
        <w:spacing w:line="276" w:lineRule="auto"/>
        <w:jc w:val="both"/>
        <w:rPr>
          <w:rFonts w:ascii="Arial" w:hAnsi="Arial" w:cs="Arial"/>
          <w:sz w:val="26"/>
          <w:szCs w:val="26"/>
        </w:rPr>
      </w:pPr>
    </w:p>
    <w:p w:rsidR="007E7DEF" w:rsidRDefault="007E7DEF" w:rsidP="005D212B">
      <w:pPr>
        <w:tabs>
          <w:tab w:val="decimal" w:pos="0"/>
        </w:tabs>
        <w:spacing w:line="276" w:lineRule="auto"/>
        <w:jc w:val="both"/>
        <w:rPr>
          <w:rFonts w:ascii="Arial" w:hAnsi="Arial" w:cs="Arial"/>
          <w:sz w:val="26"/>
          <w:szCs w:val="26"/>
        </w:rPr>
      </w:pPr>
    </w:p>
    <w:p w:rsidR="007E7DEF" w:rsidRDefault="007E7DEF" w:rsidP="005D212B">
      <w:pPr>
        <w:tabs>
          <w:tab w:val="decimal" w:pos="0"/>
        </w:tabs>
        <w:spacing w:line="276" w:lineRule="auto"/>
        <w:jc w:val="both"/>
        <w:rPr>
          <w:rFonts w:ascii="Arial" w:hAnsi="Arial" w:cs="Arial"/>
          <w:sz w:val="26"/>
          <w:szCs w:val="26"/>
        </w:rPr>
      </w:pPr>
      <w:r>
        <w:rPr>
          <w:rFonts w:ascii="Arial" w:hAnsi="Arial" w:cs="Arial"/>
          <w:sz w:val="26"/>
          <w:szCs w:val="26"/>
        </w:rPr>
        <w:tab/>
      </w:r>
      <w:r>
        <w:rPr>
          <w:rFonts w:ascii="Arial" w:hAnsi="Arial" w:cs="Arial"/>
          <w:sz w:val="26"/>
          <w:szCs w:val="26"/>
        </w:rPr>
        <w:tab/>
        <w:t>INITIATOR,</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AVIZAT,</w:t>
      </w:r>
    </w:p>
    <w:p w:rsidR="007E7DEF" w:rsidRDefault="007E7DEF" w:rsidP="005D212B">
      <w:pPr>
        <w:tabs>
          <w:tab w:val="decimal" w:pos="0"/>
        </w:tabs>
        <w:spacing w:line="276" w:lineRule="auto"/>
        <w:jc w:val="both"/>
        <w:rPr>
          <w:rFonts w:ascii="Arial" w:hAnsi="Arial" w:cs="Arial"/>
          <w:sz w:val="26"/>
          <w:szCs w:val="26"/>
        </w:rPr>
      </w:pPr>
      <w:r>
        <w:rPr>
          <w:rFonts w:ascii="Arial" w:hAnsi="Arial" w:cs="Arial"/>
          <w:sz w:val="26"/>
          <w:szCs w:val="26"/>
        </w:rPr>
        <w:tab/>
        <w:t>PRIMARUL COMUNEI,</w:t>
      </w:r>
      <w:r>
        <w:rPr>
          <w:rFonts w:ascii="Arial" w:hAnsi="Arial" w:cs="Arial"/>
          <w:sz w:val="26"/>
          <w:szCs w:val="26"/>
        </w:rPr>
        <w:tab/>
      </w:r>
      <w:r>
        <w:rPr>
          <w:rFonts w:ascii="Arial" w:hAnsi="Arial" w:cs="Arial"/>
          <w:sz w:val="26"/>
          <w:szCs w:val="26"/>
        </w:rPr>
        <w:tab/>
      </w:r>
      <w:r>
        <w:rPr>
          <w:rFonts w:ascii="Arial" w:hAnsi="Arial" w:cs="Arial"/>
          <w:sz w:val="26"/>
          <w:szCs w:val="26"/>
        </w:rPr>
        <w:tab/>
        <w:t>SECRETARUL GENERAL,</w:t>
      </w:r>
    </w:p>
    <w:p w:rsidR="007E7DEF" w:rsidRPr="005D212B" w:rsidRDefault="007E7DEF" w:rsidP="005D212B">
      <w:pPr>
        <w:tabs>
          <w:tab w:val="decimal" w:pos="0"/>
        </w:tabs>
        <w:spacing w:line="276" w:lineRule="auto"/>
        <w:jc w:val="both"/>
        <w:rPr>
          <w:rFonts w:ascii="Arial" w:hAnsi="Arial" w:cs="Arial"/>
          <w:sz w:val="26"/>
          <w:szCs w:val="26"/>
        </w:rPr>
      </w:pPr>
      <w:r>
        <w:rPr>
          <w:rFonts w:ascii="Arial" w:hAnsi="Arial" w:cs="Arial"/>
          <w:sz w:val="26"/>
          <w:szCs w:val="26"/>
        </w:rPr>
        <w:tab/>
      </w:r>
      <w:r>
        <w:rPr>
          <w:rFonts w:ascii="Arial" w:hAnsi="Arial" w:cs="Arial"/>
          <w:sz w:val="26"/>
          <w:szCs w:val="26"/>
        </w:rPr>
        <w:tab/>
        <w:t>Ionel ONEAGA</w:t>
      </w:r>
      <w:r>
        <w:rPr>
          <w:rFonts w:ascii="Arial" w:hAnsi="Arial" w:cs="Arial"/>
          <w:sz w:val="26"/>
          <w:szCs w:val="26"/>
        </w:rPr>
        <w:tab/>
      </w:r>
      <w:r>
        <w:rPr>
          <w:rFonts w:ascii="Arial" w:hAnsi="Arial" w:cs="Arial"/>
          <w:sz w:val="26"/>
          <w:szCs w:val="26"/>
        </w:rPr>
        <w:tab/>
      </w:r>
      <w:r>
        <w:rPr>
          <w:rFonts w:ascii="Arial" w:hAnsi="Arial" w:cs="Arial"/>
          <w:sz w:val="26"/>
          <w:szCs w:val="26"/>
        </w:rPr>
        <w:tab/>
        <w:t>Mihaela   IONESCU</w:t>
      </w:r>
    </w:p>
    <w:sectPr w:rsidR="007E7DEF" w:rsidRPr="005D212B" w:rsidSect="00C8093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EB141F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2"/>
    <w:multiLevelType w:val="hybridMultilevel"/>
    <w:tmpl w:val="41B71EF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03"/>
    <w:multiLevelType w:val="hybridMultilevel"/>
    <w:tmpl w:val="79E2A9E2"/>
    <w:lvl w:ilvl="0" w:tplc="FFFFFFFF">
      <w:start w:val="15"/>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04"/>
    <w:multiLevelType w:val="hybridMultilevel"/>
    <w:tmpl w:val="7545E14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5"/>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05"/>
    <w:multiLevelType w:val="hybridMultilevel"/>
    <w:tmpl w:val="515F007C"/>
    <w:lvl w:ilvl="0" w:tplc="FFFFFFFF">
      <w:start w:val="1"/>
      <w:numFmt w:val="bullet"/>
      <w:lvlText w:val=""/>
      <w:lvlJc w:val="left"/>
      <w:pPr>
        <w:ind w:left="0" w:firstLine="0"/>
      </w:pPr>
    </w:lvl>
    <w:lvl w:ilvl="1" w:tplc="FFFFFFFF">
      <w:start w:val="15"/>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0000006"/>
    <w:multiLevelType w:val="hybridMultilevel"/>
    <w:tmpl w:val="5BD062C2"/>
    <w:lvl w:ilvl="0" w:tplc="FFFFFFFF">
      <w:start w:val="1"/>
      <w:numFmt w:val="bullet"/>
      <w:lvlText w:val=""/>
      <w:lvlJc w:val="left"/>
      <w:pPr>
        <w:ind w:left="0" w:firstLine="0"/>
      </w:pPr>
    </w:lvl>
    <w:lvl w:ilvl="1" w:tplc="FFFFFFFF">
      <w:start w:val="15"/>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nsid w:val="00000007"/>
    <w:multiLevelType w:val="hybridMultilevel"/>
    <w:tmpl w:val="12200854"/>
    <w:lvl w:ilvl="0" w:tplc="FFFFFFFF">
      <w:start w:val="15"/>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nsid w:val="00000008"/>
    <w:multiLevelType w:val="hybridMultilevel"/>
    <w:tmpl w:val="4DB127F8"/>
    <w:lvl w:ilvl="0" w:tplc="FFFFFFFF">
      <w:start w:val="1"/>
      <w:numFmt w:val="bullet"/>
      <w:lvlText w:val=""/>
      <w:lvlJc w:val="left"/>
      <w:pPr>
        <w:ind w:left="0" w:firstLine="0"/>
      </w:pPr>
    </w:lvl>
    <w:lvl w:ilvl="1" w:tplc="FFFFFFFF">
      <w:start w:val="15"/>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nsid w:val="00000009"/>
    <w:multiLevelType w:val="hybridMultilevel"/>
    <w:tmpl w:val="0216231A"/>
    <w:lvl w:ilvl="0" w:tplc="FFFFFFFF">
      <w:start w:val="15"/>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nsid w:val="0000000A"/>
    <w:multiLevelType w:val="hybridMultilevel"/>
    <w:tmpl w:val="1F16E9E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nsid w:val="0000000B"/>
    <w:multiLevelType w:val="hybridMultilevel"/>
    <w:tmpl w:val="1190CDE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5"/>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nsid w:val="0000000C"/>
    <w:multiLevelType w:val="hybridMultilevel"/>
    <w:tmpl w:val="66EF438C"/>
    <w:lvl w:ilvl="0" w:tplc="FFFFFFFF">
      <w:start w:val="15"/>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nsid w:val="138211C3"/>
    <w:multiLevelType w:val="hybridMultilevel"/>
    <w:tmpl w:val="AAA4E2C0"/>
    <w:lvl w:ilvl="0" w:tplc="83860AF4">
      <w:start w:val="20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43309D6"/>
    <w:multiLevelType w:val="hybridMultilevel"/>
    <w:tmpl w:val="153CE4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4704F18"/>
    <w:multiLevelType w:val="hybridMultilevel"/>
    <w:tmpl w:val="3F889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EC10785"/>
    <w:multiLevelType w:val="hybridMultilevel"/>
    <w:tmpl w:val="4554097C"/>
    <w:lvl w:ilvl="0" w:tplc="08090001">
      <w:start w:val="1"/>
      <w:numFmt w:val="bullet"/>
      <w:lvlText w:val=""/>
      <w:lvlJc w:val="left"/>
      <w:pPr>
        <w:ind w:left="1139" w:hanging="360"/>
      </w:pPr>
      <w:rPr>
        <w:rFonts w:ascii="Symbol" w:hAnsi="Symbol" w:hint="default"/>
      </w:rPr>
    </w:lvl>
    <w:lvl w:ilvl="1" w:tplc="08090003">
      <w:start w:val="1"/>
      <w:numFmt w:val="bullet"/>
      <w:lvlText w:val="o"/>
      <w:lvlJc w:val="left"/>
      <w:pPr>
        <w:ind w:left="1859" w:hanging="360"/>
      </w:pPr>
      <w:rPr>
        <w:rFonts w:ascii="Courier New" w:hAnsi="Courier New" w:cs="Courier New" w:hint="default"/>
      </w:rPr>
    </w:lvl>
    <w:lvl w:ilvl="2" w:tplc="08090005">
      <w:start w:val="1"/>
      <w:numFmt w:val="bullet"/>
      <w:lvlText w:val=""/>
      <w:lvlJc w:val="left"/>
      <w:pPr>
        <w:ind w:left="2579" w:hanging="360"/>
      </w:pPr>
      <w:rPr>
        <w:rFonts w:ascii="Wingdings" w:hAnsi="Wingdings" w:hint="default"/>
      </w:rPr>
    </w:lvl>
    <w:lvl w:ilvl="3" w:tplc="08090001" w:tentative="1">
      <w:start w:val="1"/>
      <w:numFmt w:val="bullet"/>
      <w:lvlText w:val=""/>
      <w:lvlJc w:val="left"/>
      <w:pPr>
        <w:ind w:left="3299" w:hanging="360"/>
      </w:pPr>
      <w:rPr>
        <w:rFonts w:ascii="Symbol" w:hAnsi="Symbol" w:hint="default"/>
      </w:rPr>
    </w:lvl>
    <w:lvl w:ilvl="4" w:tplc="08090003" w:tentative="1">
      <w:start w:val="1"/>
      <w:numFmt w:val="bullet"/>
      <w:lvlText w:val="o"/>
      <w:lvlJc w:val="left"/>
      <w:pPr>
        <w:ind w:left="4019" w:hanging="360"/>
      </w:pPr>
      <w:rPr>
        <w:rFonts w:ascii="Courier New" w:hAnsi="Courier New" w:cs="Courier New" w:hint="default"/>
      </w:rPr>
    </w:lvl>
    <w:lvl w:ilvl="5" w:tplc="08090005" w:tentative="1">
      <w:start w:val="1"/>
      <w:numFmt w:val="bullet"/>
      <w:lvlText w:val=""/>
      <w:lvlJc w:val="left"/>
      <w:pPr>
        <w:ind w:left="4739" w:hanging="360"/>
      </w:pPr>
      <w:rPr>
        <w:rFonts w:ascii="Wingdings" w:hAnsi="Wingdings" w:hint="default"/>
      </w:rPr>
    </w:lvl>
    <w:lvl w:ilvl="6" w:tplc="08090001" w:tentative="1">
      <w:start w:val="1"/>
      <w:numFmt w:val="bullet"/>
      <w:lvlText w:val=""/>
      <w:lvlJc w:val="left"/>
      <w:pPr>
        <w:ind w:left="5459" w:hanging="360"/>
      </w:pPr>
      <w:rPr>
        <w:rFonts w:ascii="Symbol" w:hAnsi="Symbol" w:hint="default"/>
      </w:rPr>
    </w:lvl>
    <w:lvl w:ilvl="7" w:tplc="08090003" w:tentative="1">
      <w:start w:val="1"/>
      <w:numFmt w:val="bullet"/>
      <w:lvlText w:val="o"/>
      <w:lvlJc w:val="left"/>
      <w:pPr>
        <w:ind w:left="6179" w:hanging="360"/>
      </w:pPr>
      <w:rPr>
        <w:rFonts w:ascii="Courier New" w:hAnsi="Courier New" w:cs="Courier New" w:hint="default"/>
      </w:rPr>
    </w:lvl>
    <w:lvl w:ilvl="8" w:tplc="08090005" w:tentative="1">
      <w:start w:val="1"/>
      <w:numFmt w:val="bullet"/>
      <w:lvlText w:val=""/>
      <w:lvlJc w:val="left"/>
      <w:pPr>
        <w:ind w:left="6899" w:hanging="360"/>
      </w:pPr>
      <w:rPr>
        <w:rFonts w:ascii="Wingdings" w:hAnsi="Wingdings" w:hint="default"/>
      </w:rPr>
    </w:lvl>
  </w:abstractNum>
  <w:abstractNum w:abstractNumId="16">
    <w:nsid w:val="2B383570"/>
    <w:multiLevelType w:val="hybridMultilevel"/>
    <w:tmpl w:val="A5924CC8"/>
    <w:lvl w:ilvl="0" w:tplc="08090001">
      <w:start w:val="1"/>
      <w:numFmt w:val="bullet"/>
      <w:lvlText w:val=""/>
      <w:lvlJc w:val="left"/>
      <w:pPr>
        <w:ind w:left="1139" w:hanging="360"/>
      </w:pPr>
      <w:rPr>
        <w:rFonts w:ascii="Symbol" w:hAnsi="Symbol" w:hint="default"/>
      </w:rPr>
    </w:lvl>
    <w:lvl w:ilvl="1" w:tplc="08090003">
      <w:start w:val="1"/>
      <w:numFmt w:val="bullet"/>
      <w:lvlText w:val="o"/>
      <w:lvlJc w:val="left"/>
      <w:pPr>
        <w:ind w:left="1859" w:hanging="360"/>
      </w:pPr>
      <w:rPr>
        <w:rFonts w:ascii="Courier New" w:hAnsi="Courier New" w:cs="Courier New" w:hint="default"/>
      </w:rPr>
    </w:lvl>
    <w:lvl w:ilvl="2" w:tplc="08090005" w:tentative="1">
      <w:start w:val="1"/>
      <w:numFmt w:val="bullet"/>
      <w:lvlText w:val=""/>
      <w:lvlJc w:val="left"/>
      <w:pPr>
        <w:ind w:left="2579" w:hanging="360"/>
      </w:pPr>
      <w:rPr>
        <w:rFonts w:ascii="Wingdings" w:hAnsi="Wingdings" w:hint="default"/>
      </w:rPr>
    </w:lvl>
    <w:lvl w:ilvl="3" w:tplc="08090001" w:tentative="1">
      <w:start w:val="1"/>
      <w:numFmt w:val="bullet"/>
      <w:lvlText w:val=""/>
      <w:lvlJc w:val="left"/>
      <w:pPr>
        <w:ind w:left="3299" w:hanging="360"/>
      </w:pPr>
      <w:rPr>
        <w:rFonts w:ascii="Symbol" w:hAnsi="Symbol" w:hint="default"/>
      </w:rPr>
    </w:lvl>
    <w:lvl w:ilvl="4" w:tplc="08090003" w:tentative="1">
      <w:start w:val="1"/>
      <w:numFmt w:val="bullet"/>
      <w:lvlText w:val="o"/>
      <w:lvlJc w:val="left"/>
      <w:pPr>
        <w:ind w:left="4019" w:hanging="360"/>
      </w:pPr>
      <w:rPr>
        <w:rFonts w:ascii="Courier New" w:hAnsi="Courier New" w:cs="Courier New" w:hint="default"/>
      </w:rPr>
    </w:lvl>
    <w:lvl w:ilvl="5" w:tplc="08090005" w:tentative="1">
      <w:start w:val="1"/>
      <w:numFmt w:val="bullet"/>
      <w:lvlText w:val=""/>
      <w:lvlJc w:val="left"/>
      <w:pPr>
        <w:ind w:left="4739" w:hanging="360"/>
      </w:pPr>
      <w:rPr>
        <w:rFonts w:ascii="Wingdings" w:hAnsi="Wingdings" w:hint="default"/>
      </w:rPr>
    </w:lvl>
    <w:lvl w:ilvl="6" w:tplc="08090001" w:tentative="1">
      <w:start w:val="1"/>
      <w:numFmt w:val="bullet"/>
      <w:lvlText w:val=""/>
      <w:lvlJc w:val="left"/>
      <w:pPr>
        <w:ind w:left="5459" w:hanging="360"/>
      </w:pPr>
      <w:rPr>
        <w:rFonts w:ascii="Symbol" w:hAnsi="Symbol" w:hint="default"/>
      </w:rPr>
    </w:lvl>
    <w:lvl w:ilvl="7" w:tplc="08090003" w:tentative="1">
      <w:start w:val="1"/>
      <w:numFmt w:val="bullet"/>
      <w:lvlText w:val="o"/>
      <w:lvlJc w:val="left"/>
      <w:pPr>
        <w:ind w:left="6179" w:hanging="360"/>
      </w:pPr>
      <w:rPr>
        <w:rFonts w:ascii="Courier New" w:hAnsi="Courier New" w:cs="Courier New" w:hint="default"/>
      </w:rPr>
    </w:lvl>
    <w:lvl w:ilvl="8" w:tplc="08090005" w:tentative="1">
      <w:start w:val="1"/>
      <w:numFmt w:val="bullet"/>
      <w:lvlText w:val=""/>
      <w:lvlJc w:val="left"/>
      <w:pPr>
        <w:ind w:left="6899" w:hanging="360"/>
      </w:pPr>
      <w:rPr>
        <w:rFonts w:ascii="Wingdings" w:hAnsi="Wingdings" w:hint="default"/>
      </w:rPr>
    </w:lvl>
  </w:abstractNum>
  <w:abstractNum w:abstractNumId="17">
    <w:nsid w:val="3AB8552B"/>
    <w:multiLevelType w:val="hybridMultilevel"/>
    <w:tmpl w:val="1DAE09F0"/>
    <w:lvl w:ilvl="0" w:tplc="08090001">
      <w:start w:val="1"/>
      <w:numFmt w:val="bullet"/>
      <w:lvlText w:val=""/>
      <w:lvlJc w:val="left"/>
      <w:pPr>
        <w:ind w:left="1070" w:hanging="360"/>
      </w:pPr>
      <w:rPr>
        <w:rFonts w:ascii="Symbol" w:hAnsi="Symbol" w:hint="default"/>
      </w:rPr>
    </w:lvl>
    <w:lvl w:ilvl="1" w:tplc="04180019">
      <w:start w:val="1"/>
      <w:numFmt w:val="decimal"/>
      <w:lvlText w:val="%2."/>
      <w:lvlJc w:val="left"/>
      <w:pPr>
        <w:tabs>
          <w:tab w:val="num" w:pos="939"/>
        </w:tabs>
        <w:ind w:left="939" w:hanging="360"/>
      </w:pPr>
    </w:lvl>
    <w:lvl w:ilvl="2" w:tplc="0418001B">
      <w:start w:val="1"/>
      <w:numFmt w:val="decimal"/>
      <w:lvlText w:val="%3."/>
      <w:lvlJc w:val="left"/>
      <w:pPr>
        <w:tabs>
          <w:tab w:val="num" w:pos="1659"/>
        </w:tabs>
        <w:ind w:left="1659" w:hanging="360"/>
      </w:pPr>
    </w:lvl>
    <w:lvl w:ilvl="3" w:tplc="0418000F">
      <w:start w:val="1"/>
      <w:numFmt w:val="decimal"/>
      <w:lvlText w:val="%4."/>
      <w:lvlJc w:val="left"/>
      <w:pPr>
        <w:tabs>
          <w:tab w:val="num" w:pos="2379"/>
        </w:tabs>
        <w:ind w:left="2379" w:hanging="360"/>
      </w:pPr>
    </w:lvl>
    <w:lvl w:ilvl="4" w:tplc="04180019">
      <w:start w:val="1"/>
      <w:numFmt w:val="decimal"/>
      <w:lvlText w:val="%5."/>
      <w:lvlJc w:val="left"/>
      <w:pPr>
        <w:tabs>
          <w:tab w:val="num" w:pos="3099"/>
        </w:tabs>
        <w:ind w:left="3099" w:hanging="360"/>
      </w:pPr>
    </w:lvl>
    <w:lvl w:ilvl="5" w:tplc="0418001B">
      <w:start w:val="1"/>
      <w:numFmt w:val="decimal"/>
      <w:lvlText w:val="%6."/>
      <w:lvlJc w:val="left"/>
      <w:pPr>
        <w:tabs>
          <w:tab w:val="num" w:pos="3819"/>
        </w:tabs>
        <w:ind w:left="3819" w:hanging="360"/>
      </w:pPr>
    </w:lvl>
    <w:lvl w:ilvl="6" w:tplc="0418000F">
      <w:start w:val="1"/>
      <w:numFmt w:val="decimal"/>
      <w:lvlText w:val="%7."/>
      <w:lvlJc w:val="left"/>
      <w:pPr>
        <w:tabs>
          <w:tab w:val="num" w:pos="4539"/>
        </w:tabs>
        <w:ind w:left="4539" w:hanging="360"/>
      </w:pPr>
    </w:lvl>
    <w:lvl w:ilvl="7" w:tplc="04180019">
      <w:start w:val="1"/>
      <w:numFmt w:val="decimal"/>
      <w:lvlText w:val="%8."/>
      <w:lvlJc w:val="left"/>
      <w:pPr>
        <w:tabs>
          <w:tab w:val="num" w:pos="5259"/>
        </w:tabs>
        <w:ind w:left="5259" w:hanging="360"/>
      </w:pPr>
    </w:lvl>
    <w:lvl w:ilvl="8" w:tplc="0418001B">
      <w:start w:val="1"/>
      <w:numFmt w:val="decimal"/>
      <w:lvlText w:val="%9."/>
      <w:lvlJc w:val="left"/>
      <w:pPr>
        <w:tabs>
          <w:tab w:val="num" w:pos="5979"/>
        </w:tabs>
        <w:ind w:left="5979" w:hanging="360"/>
      </w:pPr>
    </w:lvl>
  </w:abstractNum>
  <w:abstractNum w:abstractNumId="18">
    <w:nsid w:val="40EE2249"/>
    <w:multiLevelType w:val="hybridMultilevel"/>
    <w:tmpl w:val="FA60EF66"/>
    <w:lvl w:ilvl="0" w:tplc="FACE72C8">
      <w:numFmt w:val="bullet"/>
      <w:lvlText w:val="-"/>
      <w:lvlJc w:val="left"/>
      <w:pPr>
        <w:ind w:left="1215" w:hanging="360"/>
      </w:pPr>
      <w:rPr>
        <w:rFonts w:ascii="Cambria" w:eastAsia="SimSun" w:hAnsi="Cambri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D3B1E3B"/>
    <w:multiLevelType w:val="hybridMultilevel"/>
    <w:tmpl w:val="D0084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startOverride w:val="15"/>
    </w:lvlOverride>
    <w:lvlOverride w:ilvl="1"/>
    <w:lvlOverride w:ilvl="2"/>
    <w:lvlOverride w:ilvl="3"/>
    <w:lvlOverride w:ilvl="4"/>
    <w:lvlOverride w:ilvl="5"/>
    <w:lvlOverride w:ilvl="6"/>
    <w:lvlOverride w:ilvl="7"/>
    <w:lvlOverride w:ilvl="8"/>
  </w:num>
  <w:num w:numId="4">
    <w:abstractNumId w:val="3"/>
    <w:lvlOverride w:ilvl="0"/>
    <w:lvlOverride w:ilvl="1"/>
    <w:lvlOverride w:ilvl="2">
      <w:startOverride w:val="15"/>
    </w:lvlOverride>
    <w:lvlOverride w:ilvl="3"/>
    <w:lvlOverride w:ilvl="4"/>
    <w:lvlOverride w:ilvl="5"/>
    <w:lvlOverride w:ilvl="6"/>
    <w:lvlOverride w:ilvl="7"/>
    <w:lvlOverride w:ilvl="8"/>
  </w:num>
  <w:num w:numId="5">
    <w:abstractNumId w:val="4"/>
    <w:lvlOverride w:ilvl="0"/>
    <w:lvlOverride w:ilvl="1">
      <w:startOverride w:val="15"/>
    </w:lvlOverride>
    <w:lvlOverride w:ilvl="2"/>
    <w:lvlOverride w:ilvl="3"/>
    <w:lvlOverride w:ilvl="4"/>
    <w:lvlOverride w:ilvl="5"/>
    <w:lvlOverride w:ilvl="6"/>
    <w:lvlOverride w:ilvl="7"/>
    <w:lvlOverride w:ilvl="8"/>
  </w:num>
  <w:num w:numId="6">
    <w:abstractNumId w:val="5"/>
    <w:lvlOverride w:ilvl="0"/>
    <w:lvlOverride w:ilvl="1">
      <w:startOverride w:val="15"/>
    </w:lvlOverride>
    <w:lvlOverride w:ilvl="2"/>
    <w:lvlOverride w:ilvl="3"/>
    <w:lvlOverride w:ilvl="4"/>
    <w:lvlOverride w:ilvl="5"/>
    <w:lvlOverride w:ilvl="6"/>
    <w:lvlOverride w:ilvl="7"/>
    <w:lvlOverride w:ilvl="8"/>
  </w:num>
  <w:num w:numId="7">
    <w:abstractNumId w:val="6"/>
    <w:lvlOverride w:ilvl="0">
      <w:startOverride w:val="15"/>
    </w:lvlOverride>
    <w:lvlOverride w:ilvl="1"/>
    <w:lvlOverride w:ilvl="2"/>
    <w:lvlOverride w:ilvl="3"/>
    <w:lvlOverride w:ilvl="4"/>
    <w:lvlOverride w:ilvl="5"/>
    <w:lvlOverride w:ilvl="6"/>
    <w:lvlOverride w:ilvl="7"/>
    <w:lvlOverride w:ilvl="8"/>
  </w:num>
  <w:num w:numId="8">
    <w:abstractNumId w:val="7"/>
    <w:lvlOverride w:ilvl="0"/>
    <w:lvlOverride w:ilvl="1">
      <w:startOverride w:val="15"/>
    </w:lvlOverride>
    <w:lvlOverride w:ilvl="2"/>
    <w:lvlOverride w:ilvl="3"/>
    <w:lvlOverride w:ilvl="4"/>
    <w:lvlOverride w:ilvl="5"/>
    <w:lvlOverride w:ilvl="6"/>
    <w:lvlOverride w:ilvl="7"/>
    <w:lvlOverride w:ilvl="8"/>
  </w:num>
  <w:num w:numId="9">
    <w:abstractNumId w:val="8"/>
    <w:lvlOverride w:ilvl="0">
      <w:startOverride w:val="15"/>
    </w:lvlOverride>
    <w:lvlOverride w:ilvl="1"/>
    <w:lvlOverride w:ilvl="2"/>
    <w:lvlOverride w:ilvl="3"/>
    <w:lvlOverride w:ilvl="4"/>
    <w:lvlOverride w:ilvl="5"/>
    <w:lvlOverride w:ilvl="6"/>
    <w:lvlOverride w:ilvl="7"/>
    <w:lvlOverride w:ilvl="8"/>
  </w:num>
  <w:num w:numId="10">
    <w:abstractNumId w:val="9"/>
  </w:num>
  <w:num w:numId="11">
    <w:abstractNumId w:val="10"/>
    <w:lvlOverride w:ilvl="0"/>
    <w:lvlOverride w:ilvl="1"/>
    <w:lvlOverride w:ilvl="2">
      <w:startOverride w:val="15"/>
    </w:lvlOverride>
    <w:lvlOverride w:ilvl="3"/>
    <w:lvlOverride w:ilvl="4"/>
    <w:lvlOverride w:ilvl="5"/>
    <w:lvlOverride w:ilvl="6"/>
    <w:lvlOverride w:ilvl="7"/>
    <w:lvlOverride w:ilvl="8"/>
  </w:num>
  <w:num w:numId="12">
    <w:abstractNumId w:val="11"/>
    <w:lvlOverride w:ilvl="0">
      <w:startOverride w:val="15"/>
    </w:lvlOverride>
    <w:lvlOverride w:ilvl="1"/>
    <w:lvlOverride w:ilvl="2"/>
    <w:lvlOverride w:ilvl="3"/>
    <w:lvlOverride w:ilvl="4"/>
    <w:lvlOverride w:ilvl="5"/>
    <w:lvlOverride w:ilvl="6"/>
    <w:lvlOverride w:ilvl="7"/>
    <w:lvlOverride w:ilvl="8"/>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9"/>
  </w:num>
  <w:num w:numId="22">
    <w:abstractNumId w:val="10"/>
  </w:num>
  <w:num w:numId="23">
    <w:abstractNumId w:val="11"/>
  </w:num>
  <w:num w:numId="24">
    <w:abstractNumId w:val="14"/>
  </w:num>
  <w:num w:numId="25">
    <w:abstractNumId w:val="19"/>
  </w:num>
  <w:num w:numId="26">
    <w:abstractNumId w:val="15"/>
  </w:num>
  <w:num w:numId="27">
    <w:abstractNumId w:val="16"/>
  </w:num>
  <w:num w:numId="28">
    <w:abstractNumId w:val="13"/>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833462"/>
    <w:rsid w:val="00012BAD"/>
    <w:rsid w:val="00023A04"/>
    <w:rsid w:val="00077CDC"/>
    <w:rsid w:val="00117953"/>
    <w:rsid w:val="001A3A0B"/>
    <w:rsid w:val="00221B89"/>
    <w:rsid w:val="00244849"/>
    <w:rsid w:val="002615E8"/>
    <w:rsid w:val="002C5441"/>
    <w:rsid w:val="003E2B47"/>
    <w:rsid w:val="00484BDF"/>
    <w:rsid w:val="0052739F"/>
    <w:rsid w:val="0053755D"/>
    <w:rsid w:val="005D212B"/>
    <w:rsid w:val="006076E0"/>
    <w:rsid w:val="00763C01"/>
    <w:rsid w:val="00777963"/>
    <w:rsid w:val="007D58EC"/>
    <w:rsid w:val="007E7DEF"/>
    <w:rsid w:val="00833462"/>
    <w:rsid w:val="008D11FF"/>
    <w:rsid w:val="0090624B"/>
    <w:rsid w:val="00A320EF"/>
    <w:rsid w:val="00C80936"/>
    <w:rsid w:val="00D171EE"/>
    <w:rsid w:val="00D34B72"/>
    <w:rsid w:val="00D82551"/>
    <w:rsid w:val="00DD634D"/>
    <w:rsid w:val="00EA21D3"/>
    <w:rsid w:val="00FB64D8"/>
    <w:rsid w:val="4823B0D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462"/>
    <w:pPr>
      <w:overflowPunct w:val="0"/>
      <w:autoSpaceDE w:val="0"/>
      <w:autoSpaceDN w:val="0"/>
      <w:adjustRightInd w:val="0"/>
      <w:spacing w:after="0" w:line="240" w:lineRule="auto"/>
    </w:pPr>
    <w:rPr>
      <w:rFonts w:ascii="Times New Roman" w:eastAsia="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rsid w:val="00833462"/>
    <w:pPr>
      <w:tabs>
        <w:tab w:val="decimal" w:pos="0"/>
      </w:tabs>
      <w:textAlignment w:val="baseline"/>
    </w:pPr>
    <w:rPr>
      <w:sz w:val="24"/>
    </w:rPr>
  </w:style>
  <w:style w:type="paragraph" w:styleId="ListParagraph">
    <w:name w:val="List Paragraph"/>
    <w:basedOn w:val="Normal"/>
    <w:uiPriority w:val="34"/>
    <w:qFormat/>
    <w:rsid w:val="00833462"/>
    <w:pPr>
      <w:ind w:left="720"/>
      <w:contextualSpacing/>
    </w:pPr>
  </w:style>
  <w:style w:type="paragraph" w:customStyle="1" w:styleId="Style4">
    <w:name w:val="Style4"/>
    <w:basedOn w:val="Normal"/>
    <w:rsid w:val="005D212B"/>
    <w:pPr>
      <w:widowControl w:val="0"/>
      <w:suppressAutoHyphens/>
      <w:overflowPunct/>
      <w:autoSpaceDE/>
      <w:autoSpaceDN/>
      <w:adjustRightInd/>
      <w:spacing w:line="230" w:lineRule="exact"/>
      <w:jc w:val="center"/>
    </w:pPr>
    <w:rPr>
      <w:rFonts w:eastAsia="SimSun"/>
      <w:kern w:val="2"/>
      <w:sz w:val="24"/>
      <w:szCs w:val="24"/>
      <w:lang w:val="en-US" w:eastAsia="ar-SA"/>
    </w:rPr>
  </w:style>
  <w:style w:type="paragraph" w:customStyle="1" w:styleId="Style5">
    <w:name w:val="Style5"/>
    <w:basedOn w:val="Normal"/>
    <w:rsid w:val="005D212B"/>
    <w:pPr>
      <w:widowControl w:val="0"/>
      <w:suppressAutoHyphens/>
      <w:overflowPunct/>
      <w:autoSpaceDE/>
      <w:autoSpaceDN/>
      <w:adjustRightInd/>
      <w:spacing w:line="230" w:lineRule="exact"/>
      <w:ind w:firstLine="547"/>
    </w:pPr>
    <w:rPr>
      <w:rFonts w:eastAsia="SimSun"/>
      <w:kern w:val="2"/>
      <w:sz w:val="24"/>
      <w:szCs w:val="24"/>
      <w:lang w:val="en-US" w:eastAsia="ar-SA"/>
    </w:rPr>
  </w:style>
  <w:style w:type="paragraph" w:customStyle="1" w:styleId="Style7">
    <w:name w:val="Style7"/>
    <w:basedOn w:val="Normal"/>
    <w:rsid w:val="005D212B"/>
    <w:pPr>
      <w:widowControl w:val="0"/>
      <w:suppressAutoHyphens/>
      <w:overflowPunct/>
      <w:autoSpaceDE/>
      <w:autoSpaceDN/>
      <w:adjustRightInd/>
      <w:spacing w:line="230" w:lineRule="exact"/>
      <w:ind w:firstLine="706"/>
      <w:jc w:val="both"/>
    </w:pPr>
    <w:rPr>
      <w:rFonts w:eastAsia="SimSun"/>
      <w:kern w:val="2"/>
      <w:sz w:val="24"/>
      <w:szCs w:val="24"/>
      <w:lang w:val="en-US" w:eastAsia="ar-SA"/>
    </w:rPr>
  </w:style>
  <w:style w:type="paragraph" w:customStyle="1" w:styleId="Style9">
    <w:name w:val="Style9"/>
    <w:basedOn w:val="Normal"/>
    <w:rsid w:val="005D212B"/>
    <w:pPr>
      <w:widowControl w:val="0"/>
      <w:suppressAutoHyphens/>
      <w:overflowPunct/>
      <w:autoSpaceDE/>
      <w:autoSpaceDN/>
      <w:adjustRightInd/>
      <w:spacing w:line="245" w:lineRule="exact"/>
      <w:ind w:firstLine="720"/>
    </w:pPr>
    <w:rPr>
      <w:rFonts w:eastAsia="SimSun"/>
      <w:kern w:val="2"/>
      <w:sz w:val="24"/>
      <w:szCs w:val="24"/>
      <w:lang w:val="en-US" w:eastAsia="ar-SA"/>
    </w:rPr>
  </w:style>
  <w:style w:type="character" w:customStyle="1" w:styleId="FontStyle14">
    <w:name w:val="Font Style14"/>
    <w:rsid w:val="005D212B"/>
    <w:rPr>
      <w:rFonts w:ascii="Times New Roman" w:hAnsi="Times New Roman" w:cs="Times New Roman" w:hint="default"/>
      <w:sz w:val="18"/>
      <w:szCs w:val="18"/>
    </w:rPr>
  </w:style>
  <w:style w:type="paragraph" w:customStyle="1" w:styleId="DefaultText">
    <w:name w:val="Default Text"/>
    <w:basedOn w:val="Normal"/>
    <w:rsid w:val="001A3A0B"/>
    <w:pPr>
      <w:textAlignment w:val="baseline"/>
    </w:pPr>
    <w:rPr>
      <w:sz w:val="24"/>
    </w:rPr>
  </w:style>
</w:styles>
</file>

<file path=word/webSettings.xml><?xml version="1.0" encoding="utf-8"?>
<w:webSettings xmlns:r="http://schemas.openxmlformats.org/officeDocument/2006/relationships" xmlns:w="http://schemas.openxmlformats.org/wordprocessingml/2006/main">
  <w:divs>
    <w:div w:id="583026199">
      <w:bodyDiv w:val="1"/>
      <w:marLeft w:val="0"/>
      <w:marRight w:val="0"/>
      <w:marTop w:val="0"/>
      <w:marBottom w:val="0"/>
      <w:divBdr>
        <w:top w:val="none" w:sz="0" w:space="0" w:color="auto"/>
        <w:left w:val="none" w:sz="0" w:space="0" w:color="auto"/>
        <w:bottom w:val="none" w:sz="0" w:space="0" w:color="auto"/>
        <w:right w:val="none" w:sz="0" w:space="0" w:color="auto"/>
      </w:divBdr>
    </w:div>
    <w:div w:id="196052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Dan%20Simin\sintact%203.0\cache\Legislatie\temp1049310\00014522.ht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2021-06-02T11:41:00Z</cp:lastPrinted>
  <dcterms:created xsi:type="dcterms:W3CDTF">2021-06-02T11:41:00Z</dcterms:created>
  <dcterms:modified xsi:type="dcterms:W3CDTF">2021-06-22T12:27:00Z</dcterms:modified>
</cp:coreProperties>
</file>